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6BBE7" w14:textId="5AA54636" w:rsidR="005771B0" w:rsidRPr="00BA63B5" w:rsidRDefault="005771B0"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40"/>
          <w:szCs w:val="40"/>
          <w:lang w:eastAsia="cs-CZ"/>
          <w14:ligatures w14:val="none"/>
        </w:rPr>
      </w:pPr>
      <w:r w:rsidRPr="00BA63B5">
        <w:rPr>
          <w:rFonts w:ascii="Arial" w:eastAsia="Times New Roman" w:hAnsi="Arial" w:cs="Arial"/>
          <w:b/>
          <w:bCs/>
          <w:color w:val="1D1D1D"/>
          <w:kern w:val="0"/>
          <w:sz w:val="40"/>
          <w:szCs w:val="40"/>
          <w:lang w:eastAsia="cs-CZ"/>
          <w14:ligatures w14:val="none"/>
        </w:rPr>
        <w:t>Všeobecné obchodní podmínky</w:t>
      </w:r>
    </w:p>
    <w:p w14:paraId="45D2F1C4" w14:textId="2CDE0A88"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Provozovatel</w:t>
      </w:r>
    </w:p>
    <w:p w14:paraId="4891D5C7" w14:textId="61FF1A91" w:rsidR="00300228" w:rsidRPr="00BA63B5" w:rsidRDefault="005771B0" w:rsidP="005771B0">
      <w:pPr>
        <w:shd w:val="clear" w:color="auto" w:fill="FFFFFF"/>
        <w:spacing w:after="0" w:line="240" w:lineRule="auto"/>
        <w:ind w:left="284"/>
        <w:jc w:val="both"/>
        <w:rPr>
          <w:rFonts w:ascii="Arial" w:eastAsia="Times New Roman" w:hAnsi="Arial" w:cs="Arial"/>
          <w:b/>
          <w:bCs/>
          <w:color w:val="000000"/>
          <w:kern w:val="0"/>
          <w:sz w:val="21"/>
          <w:szCs w:val="21"/>
          <w:lang w:eastAsia="cs-CZ"/>
          <w14:ligatures w14:val="none"/>
        </w:rPr>
      </w:pPr>
      <w:r w:rsidRPr="00BA63B5">
        <w:rPr>
          <w:rFonts w:ascii="Arial" w:hAnsi="Arial" w:cs="Arial"/>
        </w:rPr>
        <w:t xml:space="preserve">Název </w:t>
      </w:r>
      <w:proofErr w:type="gramStart"/>
      <w:r w:rsidRPr="00BA63B5">
        <w:rPr>
          <w:rFonts w:ascii="Arial" w:hAnsi="Arial" w:cs="Arial"/>
        </w:rPr>
        <w:t xml:space="preserve">obchodu : </w:t>
      </w:r>
      <w:r w:rsidR="00BA63B5">
        <w:rPr>
          <w:rFonts w:ascii="Arial" w:hAnsi="Arial" w:cs="Arial"/>
        </w:rPr>
        <w:t xml:space="preserve">       </w:t>
      </w:r>
      <w:hyperlink r:id="rId6" w:history="1">
        <w:r w:rsidRPr="00BA63B5">
          <w:rPr>
            <w:rStyle w:val="Hypertextovodkaz"/>
            <w:rFonts w:ascii="Arial" w:eastAsia="Times New Roman" w:hAnsi="Arial" w:cs="Arial"/>
            <w:b/>
            <w:bCs/>
            <w:kern w:val="0"/>
            <w:sz w:val="21"/>
            <w:szCs w:val="21"/>
            <w:lang w:eastAsia="cs-CZ"/>
            <w14:ligatures w14:val="none"/>
          </w:rPr>
          <w:t>www</w:t>
        </w:r>
        <w:proofErr w:type="gramEnd"/>
        <w:r w:rsidRPr="00BA63B5">
          <w:rPr>
            <w:rStyle w:val="Hypertextovodkaz"/>
            <w:rFonts w:ascii="Arial" w:eastAsia="Times New Roman" w:hAnsi="Arial" w:cs="Arial"/>
            <w:b/>
            <w:bCs/>
            <w:kern w:val="0"/>
            <w:sz w:val="21"/>
            <w:szCs w:val="21"/>
            <w:lang w:eastAsia="cs-CZ"/>
            <w14:ligatures w14:val="none"/>
          </w:rPr>
          <w:t>.holkyvsukni.cz</w:t>
        </w:r>
      </w:hyperlink>
    </w:p>
    <w:p w14:paraId="51447BA8" w14:textId="490E4621" w:rsidR="00300228" w:rsidRPr="00BA63B5" w:rsidRDefault="005771B0"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Provozovatel: </w:t>
      </w:r>
      <w:r w:rsidR="00BA63B5">
        <w:rPr>
          <w:rFonts w:ascii="Arial" w:eastAsia="Times New Roman" w:hAnsi="Arial" w:cs="Arial"/>
          <w:color w:val="000000"/>
          <w:kern w:val="0"/>
          <w:sz w:val="21"/>
          <w:szCs w:val="21"/>
          <w:lang w:eastAsia="cs-CZ"/>
          <w14:ligatures w14:val="none"/>
        </w:rPr>
        <w:t xml:space="preserve">             </w:t>
      </w:r>
      <w:r w:rsidR="00300228" w:rsidRPr="00BA63B5">
        <w:rPr>
          <w:rFonts w:ascii="Arial" w:eastAsia="Times New Roman" w:hAnsi="Arial" w:cs="Arial"/>
          <w:b/>
          <w:bCs/>
          <w:color w:val="000000"/>
          <w:kern w:val="0"/>
          <w:sz w:val="21"/>
          <w:szCs w:val="21"/>
          <w:lang w:eastAsia="cs-CZ"/>
          <w14:ligatures w14:val="none"/>
        </w:rPr>
        <w:t>LUCADA design s.r.o.</w:t>
      </w:r>
    </w:p>
    <w:p w14:paraId="5E77078C" w14:textId="43A54032" w:rsidR="00300228" w:rsidRPr="00BA63B5" w:rsidRDefault="005771B0"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Sídlo firmy: </w:t>
      </w:r>
      <w:r w:rsidR="00BA63B5">
        <w:rPr>
          <w:rFonts w:ascii="Arial" w:eastAsia="Times New Roman" w:hAnsi="Arial" w:cs="Arial"/>
          <w:color w:val="000000"/>
          <w:kern w:val="0"/>
          <w:sz w:val="21"/>
          <w:szCs w:val="21"/>
          <w:lang w:eastAsia="cs-CZ"/>
          <w14:ligatures w14:val="none"/>
        </w:rPr>
        <w:t xml:space="preserve">                 </w:t>
      </w:r>
      <w:r w:rsidR="00300228" w:rsidRPr="00BA63B5">
        <w:rPr>
          <w:rFonts w:ascii="Arial" w:eastAsia="Times New Roman" w:hAnsi="Arial" w:cs="Arial"/>
          <w:b/>
          <w:bCs/>
          <w:color w:val="000000"/>
          <w:kern w:val="0"/>
          <w:sz w:val="21"/>
          <w:szCs w:val="21"/>
          <w:lang w:eastAsia="cs-CZ"/>
          <w14:ligatures w14:val="none"/>
        </w:rPr>
        <w:t xml:space="preserve">Za Oborou </w:t>
      </w:r>
      <w:proofErr w:type="gramStart"/>
      <w:r w:rsidR="00300228" w:rsidRPr="00BA63B5">
        <w:rPr>
          <w:rFonts w:ascii="Arial" w:eastAsia="Times New Roman" w:hAnsi="Arial" w:cs="Arial"/>
          <w:b/>
          <w:bCs/>
          <w:color w:val="000000"/>
          <w:kern w:val="0"/>
          <w:sz w:val="21"/>
          <w:szCs w:val="21"/>
          <w:lang w:eastAsia="cs-CZ"/>
          <w14:ligatures w14:val="none"/>
        </w:rPr>
        <w:t>399/66,  664 02</w:t>
      </w:r>
      <w:proofErr w:type="gramEnd"/>
      <w:r w:rsidR="00300228" w:rsidRPr="00BA63B5">
        <w:rPr>
          <w:rFonts w:ascii="Arial" w:eastAsia="Times New Roman" w:hAnsi="Arial" w:cs="Arial"/>
          <w:b/>
          <w:bCs/>
          <w:color w:val="000000"/>
          <w:kern w:val="0"/>
          <w:sz w:val="21"/>
          <w:szCs w:val="21"/>
          <w:lang w:eastAsia="cs-CZ"/>
          <w14:ligatures w14:val="none"/>
        </w:rPr>
        <w:t xml:space="preserve"> Ochoz u Brna</w:t>
      </w:r>
    </w:p>
    <w:p w14:paraId="17697C66" w14:textId="359CA0B2" w:rsidR="00300228" w:rsidRPr="00BA63B5" w:rsidRDefault="00300228"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IČ: </w:t>
      </w:r>
      <w:r w:rsidR="00BA63B5">
        <w:rPr>
          <w:rFonts w:ascii="Arial" w:eastAsia="Times New Roman" w:hAnsi="Arial" w:cs="Arial"/>
          <w:color w:val="000000"/>
          <w:kern w:val="0"/>
          <w:sz w:val="21"/>
          <w:szCs w:val="21"/>
          <w:lang w:eastAsia="cs-CZ"/>
          <w14:ligatures w14:val="none"/>
        </w:rPr>
        <w:t xml:space="preserve">                              </w:t>
      </w:r>
      <w:r w:rsidRPr="00BA63B5">
        <w:rPr>
          <w:rFonts w:ascii="Arial" w:eastAsia="Times New Roman" w:hAnsi="Arial" w:cs="Arial"/>
          <w:b/>
          <w:bCs/>
          <w:color w:val="000000"/>
          <w:kern w:val="0"/>
          <w:sz w:val="21"/>
          <w:szCs w:val="21"/>
          <w:lang w:eastAsia="cs-CZ"/>
          <w14:ligatures w14:val="none"/>
        </w:rPr>
        <w:t>19816651</w:t>
      </w:r>
    </w:p>
    <w:p w14:paraId="6E57AC87" w14:textId="54CDA108" w:rsidR="005771B0" w:rsidRPr="00BA63B5" w:rsidRDefault="005771B0"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Bankovní </w:t>
      </w:r>
      <w:proofErr w:type="gramStart"/>
      <w:r w:rsidRPr="00BA63B5">
        <w:rPr>
          <w:rFonts w:ascii="Arial" w:eastAsia="Times New Roman" w:hAnsi="Arial" w:cs="Arial"/>
          <w:color w:val="000000"/>
          <w:kern w:val="0"/>
          <w:sz w:val="21"/>
          <w:szCs w:val="21"/>
          <w:lang w:eastAsia="cs-CZ"/>
          <w14:ligatures w14:val="none"/>
        </w:rPr>
        <w:t xml:space="preserve">spojení: </w:t>
      </w:r>
      <w:r w:rsidR="00BA63B5">
        <w:rPr>
          <w:rFonts w:ascii="Arial" w:eastAsia="Times New Roman" w:hAnsi="Arial" w:cs="Arial"/>
          <w:color w:val="000000"/>
          <w:kern w:val="0"/>
          <w:sz w:val="21"/>
          <w:szCs w:val="21"/>
          <w:lang w:eastAsia="cs-CZ"/>
          <w14:ligatures w14:val="none"/>
        </w:rPr>
        <w:t xml:space="preserve">      </w:t>
      </w:r>
      <w:r w:rsidRPr="00BA63B5">
        <w:rPr>
          <w:rFonts w:ascii="Arial" w:eastAsia="Times New Roman" w:hAnsi="Arial" w:cs="Arial"/>
          <w:b/>
          <w:bCs/>
          <w:color w:val="000000"/>
          <w:kern w:val="0"/>
          <w:sz w:val="21"/>
          <w:szCs w:val="21"/>
          <w:lang w:eastAsia="cs-CZ"/>
          <w14:ligatures w14:val="none"/>
        </w:rPr>
        <w:t>131</w:t>
      </w:r>
      <w:proofErr w:type="gramEnd"/>
      <w:r w:rsidRPr="00BA63B5">
        <w:rPr>
          <w:rFonts w:ascii="Arial" w:eastAsia="Times New Roman" w:hAnsi="Arial" w:cs="Arial"/>
          <w:b/>
          <w:bCs/>
          <w:color w:val="000000"/>
          <w:kern w:val="0"/>
          <w:sz w:val="21"/>
          <w:szCs w:val="21"/>
          <w:lang w:eastAsia="cs-CZ"/>
          <w14:ligatures w14:val="none"/>
        </w:rPr>
        <w:t>-1698170267/0100 Komerční banka, a.s.</w:t>
      </w:r>
    </w:p>
    <w:p w14:paraId="0FC6985F" w14:textId="77777777" w:rsidR="005771B0" w:rsidRPr="00BA63B5" w:rsidRDefault="005771B0"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p>
    <w:p w14:paraId="1D5A7A30" w14:textId="534F4035" w:rsidR="003138A5" w:rsidRPr="00BA63B5" w:rsidRDefault="003138A5"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Tel. </w:t>
      </w:r>
      <w:r w:rsidRPr="00BA63B5">
        <w:rPr>
          <w:rFonts w:ascii="Arial" w:eastAsia="Times New Roman" w:hAnsi="Arial" w:cs="Arial"/>
          <w:b/>
          <w:bCs/>
          <w:color w:val="000000"/>
          <w:kern w:val="0"/>
          <w:sz w:val="21"/>
          <w:szCs w:val="21"/>
          <w:lang w:eastAsia="cs-CZ"/>
          <w14:ligatures w14:val="none"/>
        </w:rPr>
        <w:t>737 259 018, 724 167 855</w:t>
      </w:r>
    </w:p>
    <w:p w14:paraId="18AB8FEB" w14:textId="5BB71BDA" w:rsidR="003138A5" w:rsidRPr="00BA63B5" w:rsidRDefault="005771B0"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e-mail: </w:t>
      </w:r>
      <w:r w:rsidR="003138A5" w:rsidRPr="00BA63B5">
        <w:rPr>
          <w:rFonts w:ascii="Arial" w:eastAsia="Times New Roman" w:hAnsi="Arial" w:cs="Arial"/>
          <w:b/>
          <w:bCs/>
          <w:color w:val="000000"/>
          <w:kern w:val="0"/>
          <w:sz w:val="21"/>
          <w:szCs w:val="21"/>
          <w:lang w:eastAsia="cs-CZ"/>
          <w14:ligatures w14:val="none"/>
        </w:rPr>
        <w:t>holkyvsukni@gmail.com</w:t>
      </w:r>
    </w:p>
    <w:p w14:paraId="44D6162B" w14:textId="66BD8BC9" w:rsidR="00300228" w:rsidRPr="00BA63B5" w:rsidRDefault="00300228"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p>
    <w:p w14:paraId="641D438A" w14:textId="77777777"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Úvodní ustanovení</w:t>
      </w:r>
    </w:p>
    <w:p w14:paraId="51B4EFC1" w14:textId="614D4342" w:rsidR="00300228" w:rsidRPr="00BA63B5" w:rsidRDefault="00300228" w:rsidP="005771B0">
      <w:pPr>
        <w:shd w:val="clear" w:color="auto" w:fill="FFFFFF"/>
        <w:spacing w:after="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Tyto všeobecné obchodní podmínky (dále jen „Obchodní podmínky“) internetového obchodu holkyvsukni.cz (dále jen „Internetový obchod“), umístněného na internetové adrese www.holkyvsukni.cz (dále jen „Webová stránka“), který je provozován společností LUCADA design s.r.o., zapsanou v obchodním rejstříku pod </w:t>
      </w:r>
      <w:proofErr w:type="spellStart"/>
      <w:r w:rsidRPr="00BA63B5">
        <w:rPr>
          <w:rFonts w:ascii="Arial" w:eastAsia="Times New Roman" w:hAnsi="Arial" w:cs="Arial"/>
          <w:color w:val="000000"/>
          <w:kern w:val="0"/>
          <w:sz w:val="21"/>
          <w:szCs w:val="21"/>
          <w:lang w:eastAsia="cs-CZ"/>
          <w14:ligatures w14:val="none"/>
        </w:rPr>
        <w:t>sp</w:t>
      </w:r>
      <w:proofErr w:type="spellEnd"/>
      <w:r w:rsidRPr="00BA63B5">
        <w:rPr>
          <w:rFonts w:ascii="Arial" w:eastAsia="Times New Roman" w:hAnsi="Arial" w:cs="Arial"/>
          <w:color w:val="000000"/>
          <w:kern w:val="0"/>
          <w:sz w:val="21"/>
          <w:szCs w:val="21"/>
          <w:lang w:eastAsia="cs-CZ"/>
          <w14:ligatures w14:val="none"/>
        </w:rPr>
        <w:t xml:space="preserve">. zn. C 136175/KSBR Krajský soud v Brně, se sídlem Za Oborou 399/66 Ochoz u Brna, PSČ 664 02, IČ 19816651 (dále jen „Prodávající“), bankovní spojení: </w:t>
      </w:r>
      <w:proofErr w:type="spellStart"/>
      <w:proofErr w:type="gramStart"/>
      <w:r w:rsidRPr="00BA63B5">
        <w:rPr>
          <w:rFonts w:ascii="Arial" w:eastAsia="Times New Roman" w:hAnsi="Arial" w:cs="Arial"/>
          <w:color w:val="000000"/>
          <w:kern w:val="0"/>
          <w:sz w:val="21"/>
          <w:szCs w:val="21"/>
          <w:lang w:eastAsia="cs-CZ"/>
          <w14:ligatures w14:val="none"/>
        </w:rPr>
        <w:t>č.ú</w:t>
      </w:r>
      <w:proofErr w:type="spellEnd"/>
      <w:r w:rsidRPr="00BA63B5">
        <w:rPr>
          <w:rFonts w:ascii="Arial" w:eastAsia="Times New Roman" w:hAnsi="Arial" w:cs="Arial"/>
          <w:color w:val="000000"/>
          <w:kern w:val="0"/>
          <w:sz w:val="21"/>
          <w:szCs w:val="21"/>
          <w:lang w:eastAsia="cs-CZ"/>
          <w14:ligatures w14:val="none"/>
        </w:rPr>
        <w:t>. 131</w:t>
      </w:r>
      <w:proofErr w:type="gramEnd"/>
      <w:r w:rsidRPr="00BA63B5">
        <w:rPr>
          <w:rFonts w:ascii="Arial" w:eastAsia="Times New Roman" w:hAnsi="Arial" w:cs="Arial"/>
          <w:color w:val="000000"/>
          <w:kern w:val="0"/>
          <w:sz w:val="21"/>
          <w:szCs w:val="21"/>
          <w:lang w:eastAsia="cs-CZ"/>
          <w14:ligatures w14:val="none"/>
        </w:rPr>
        <w:t>-1698170267/0100, vedeného u Komerční banky, a.s., upravují v souladu s ustanovením § 1751 odst. 1 zákona č. 89/2012 Sb., občanský zákoník (dále jen „Občanský zákoník“) vzájemná práva a povinnosti smluvních stran vzniklé v souvislosti nebo na základě kupní smlouvy (dále jen „Smlouva“) uzavírané mezi Prodávajícím a jinou fyzickou osobou (dále jen „Kupující“) prostřednictvím rozhraní webové stránky (dále jen „Webová stránka“ nebo „Webové rozhraní obchodu“) internetového obchodu prodávajícího.</w:t>
      </w:r>
    </w:p>
    <w:p w14:paraId="255EAB29"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3BD91AE3"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Ustanovení odchylná od obchodních podmínek je možné sjednat v kupní smlouvě. Odchylná ujednání v kupní smlouvě mají přednost před ustanoveními obchodních podmínek.</w:t>
      </w:r>
    </w:p>
    <w:p w14:paraId="12E94BE3"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Ustanovení obchodních podmínek jsou nedílnou součástí kupní smlouvy. Kupní smlouva a obchodní podmínky jsou vyhotoveny v českém jazyce. Kupní smlouvu lze uzavřít v českém jazyce.</w:t>
      </w:r>
    </w:p>
    <w:p w14:paraId="7545C890" w14:textId="3E8A8A76"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Znění obchodních podmínek může prodávající měnit či doplňovat. Tímto ustanovením nejsou dotčena práva a povinnosti vzniklá po dobu účinnosti předchozího znění obchodních podmínek.</w:t>
      </w:r>
    </w:p>
    <w:p w14:paraId="112C412A" w14:textId="77777777"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Uživatelský účet</w:t>
      </w:r>
    </w:p>
    <w:p w14:paraId="69CC9DAE"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14:paraId="69CA099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Při registraci na webové stránce a při objednávání zboží je kupující povinen uvádět správně a pravdivě všechny údaje. Údaje uvedené v uživatelském účtu je kupující při jakékoliv jejich </w:t>
      </w:r>
      <w:r w:rsidRPr="00BA63B5">
        <w:rPr>
          <w:rFonts w:ascii="Arial" w:eastAsia="Times New Roman" w:hAnsi="Arial" w:cs="Arial"/>
          <w:color w:val="000000"/>
          <w:kern w:val="0"/>
          <w:sz w:val="21"/>
          <w:szCs w:val="21"/>
          <w:lang w:eastAsia="cs-CZ"/>
          <w14:ligatures w14:val="none"/>
        </w:rPr>
        <w:lastRenderedPageBreak/>
        <w:t>změně povinen aktualizovat. Údaje uvedené kupujícím v uživatelském účtu a při objednávání zboží jsou prodávajícím považovány za správné.</w:t>
      </w:r>
    </w:p>
    <w:p w14:paraId="06DF60A5"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Přístup k uživatelskému účtu je zabezpečen uživatelským jménem a heslem. Kupující je povinen zachovávat mlčenlivost ohledně informací nezbytných k přístupu do jeho uživatelského účtu.</w:t>
      </w:r>
    </w:p>
    <w:p w14:paraId="428B4B8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není oprávněn umožnit využívání uživatelského účtu třetím osobám.</w:t>
      </w:r>
    </w:p>
    <w:p w14:paraId="74DDF6C6"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může zrušit uživatelský účet, a to zejména v případě, kdy kupující poruší své povinnosti z kupní smlouvy (včetně obchodních podmínek).</w:t>
      </w:r>
    </w:p>
    <w:p w14:paraId="781E819E" w14:textId="444A9FCB" w:rsidR="00300228"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455F87D5" w14:textId="77777777"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Kupní smlouva</w:t>
      </w:r>
    </w:p>
    <w:p w14:paraId="7CEAC37A"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Veškerá prezentace zboží umístěná ve webovém rozhraní obchodu je informativního charakteru a prodávající není povinen uzavřít kupní smlouvu ohledně tohoto zboží. Ustanovení § 1732 odst. 2 občanského zákoníku se nepoužije.</w:t>
      </w:r>
    </w:p>
    <w:p w14:paraId="555A1C00"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Webové rozhraní obchodu obsahuje informace o zboží, a to včetně uvedení cen jednotlivého zboží a nákladů za navrácení zboží, jestliže toto zboží ze své podstaty nemůže být navráceno obvyklou poštovní cestou. Ceny zboží zůstávají v platnosti po dobu, kdy jsou zobrazovány ve webovém rozhraní obchodu. Tímto ustanovením není omezena možnost prodávajícího uzavřít kupní smlouvu za individuálně sjednaných podmínek.</w:t>
      </w:r>
    </w:p>
    <w:p w14:paraId="7CF10F6D"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46E9CA39"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 objednání zboží vyplní kupující objednávkový formulář ve webovém rozhraní obchodu. Objednávkový formulář obsahuje zejména informace o:</w:t>
      </w:r>
    </w:p>
    <w:p w14:paraId="3FD3FE38" w14:textId="77777777" w:rsidR="00A029A8" w:rsidRDefault="00300228" w:rsidP="00A029A8">
      <w:pPr>
        <w:pStyle w:val="Odstavecseseznamem"/>
        <w:numPr>
          <w:ilvl w:val="0"/>
          <w:numId w:val="19"/>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objednávaném zboží (objednávané zboží „vloží“ kupující do elektronického nákupního košíku webového</w:t>
      </w:r>
      <w:r w:rsidR="00842E6C" w:rsidRPr="00BA63B5">
        <w:rPr>
          <w:rFonts w:ascii="Arial" w:eastAsia="Times New Roman" w:hAnsi="Arial" w:cs="Arial"/>
          <w:color w:val="000000"/>
          <w:kern w:val="0"/>
          <w:sz w:val="21"/>
          <w:szCs w:val="21"/>
          <w:lang w:eastAsia="cs-CZ"/>
          <w14:ligatures w14:val="none"/>
        </w:rPr>
        <w:t xml:space="preserve"> </w:t>
      </w:r>
      <w:r w:rsidRPr="00BA63B5">
        <w:rPr>
          <w:rFonts w:ascii="Arial" w:eastAsia="Times New Roman" w:hAnsi="Arial" w:cs="Arial"/>
          <w:color w:val="000000"/>
          <w:kern w:val="0"/>
          <w:sz w:val="21"/>
          <w:szCs w:val="21"/>
          <w:lang w:eastAsia="cs-CZ"/>
          <w14:ligatures w14:val="none"/>
        </w:rPr>
        <w:t>rozhraní obchodu),</w:t>
      </w:r>
    </w:p>
    <w:p w14:paraId="230EF894" w14:textId="77777777" w:rsidR="00A029A8" w:rsidRDefault="00300228" w:rsidP="00A029A8">
      <w:pPr>
        <w:pStyle w:val="Odstavecseseznamem"/>
        <w:numPr>
          <w:ilvl w:val="0"/>
          <w:numId w:val="19"/>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A029A8">
        <w:rPr>
          <w:rFonts w:ascii="Arial" w:eastAsia="Times New Roman" w:hAnsi="Arial" w:cs="Arial"/>
          <w:color w:val="000000"/>
          <w:kern w:val="0"/>
          <w:sz w:val="21"/>
          <w:szCs w:val="21"/>
          <w:lang w:eastAsia="cs-CZ"/>
          <w14:ligatures w14:val="none"/>
        </w:rPr>
        <w:t>způsobu úhrady kupní ceny zboží, údaje o požadovaném způsobu doručení objednávaného zboží a</w:t>
      </w:r>
    </w:p>
    <w:p w14:paraId="11FFCFD7" w14:textId="106315DE" w:rsidR="00300228" w:rsidRPr="00A029A8" w:rsidRDefault="00300228" w:rsidP="00A029A8">
      <w:pPr>
        <w:pStyle w:val="Odstavecseseznamem"/>
        <w:numPr>
          <w:ilvl w:val="0"/>
          <w:numId w:val="19"/>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A029A8">
        <w:rPr>
          <w:rFonts w:ascii="Arial" w:eastAsia="Times New Roman" w:hAnsi="Arial" w:cs="Arial"/>
          <w:color w:val="000000"/>
          <w:kern w:val="0"/>
          <w:sz w:val="21"/>
          <w:szCs w:val="21"/>
          <w:lang w:eastAsia="cs-CZ"/>
          <w14:ligatures w14:val="none"/>
        </w:rPr>
        <w:t xml:space="preserve"> informace o nákladech spojených s dodáním zboží (dále společně jen jako „objednávka“).</w:t>
      </w:r>
    </w:p>
    <w:p w14:paraId="1DD52A7F"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14:paraId="15CC173E"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je vždy oprávněn v závislosti na charakteru objednávky (množství zboží, výše kupní ceny, předpokládané náklady na dopravu) požádat kupujícího o dodatečné potvrzení objednávky (například písemně).</w:t>
      </w:r>
    </w:p>
    <w:p w14:paraId="51A4557A"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lastRenderedPageBreak/>
        <w:t>Smluvní vztah mezi prodávajícím a kupujícím vzniká doručením přijetí objednávky (akceptací), jež je prodávajícím zasláno kupujícímu elektronickou poštou, a to na adresu elektronické pošty kupujícího.</w:t>
      </w:r>
    </w:p>
    <w:p w14:paraId="724AAF39" w14:textId="7DE106C9"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13E83F13" w14:textId="4269DCDC"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Cena zboží a platební podmínky</w:t>
      </w:r>
    </w:p>
    <w:p w14:paraId="6E214641" w14:textId="3B8ED910" w:rsidR="00842E6C"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Cenu zboží a případné náklady spojené s dodáním zboží dle kupní smlouvy může kupující uhradit prodávajícímu následujícími způsoby:</w:t>
      </w:r>
    </w:p>
    <w:p w14:paraId="70B28028" w14:textId="77777777" w:rsidR="00842E6C" w:rsidRPr="00BA63B5" w:rsidRDefault="00842E6C" w:rsidP="005771B0">
      <w:pPr>
        <w:pStyle w:val="Odstavecseseznamem"/>
        <w:numPr>
          <w:ilvl w:val="0"/>
          <w:numId w:val="20"/>
        </w:num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highlight w:val="yellow"/>
          <w:lang w:eastAsia="cs-CZ"/>
          <w14:ligatures w14:val="none"/>
        </w:rPr>
      </w:pPr>
      <w:r w:rsidRPr="00BA63B5">
        <w:rPr>
          <w:rFonts w:ascii="Arial" w:eastAsia="Times New Roman" w:hAnsi="Arial" w:cs="Arial"/>
          <w:color w:val="000000"/>
          <w:kern w:val="0"/>
          <w:sz w:val="21"/>
          <w:szCs w:val="21"/>
          <w:lang w:eastAsia="cs-CZ"/>
          <w14:ligatures w14:val="none"/>
        </w:rPr>
        <w:t>Kartou online. V takovém případě probíhá platba přes platební bránu [</w:t>
      </w:r>
      <w:r w:rsidRPr="00BA63B5">
        <w:rPr>
          <w:rFonts w:ascii="Arial" w:eastAsia="Times New Roman" w:hAnsi="Arial" w:cs="Arial"/>
          <w:color w:val="000000"/>
          <w:kern w:val="0"/>
          <w:sz w:val="21"/>
          <w:szCs w:val="21"/>
          <w:highlight w:val="yellow"/>
          <w:lang w:eastAsia="cs-CZ"/>
          <w14:ligatures w14:val="none"/>
        </w:rPr>
        <w:t>BUDE DOPLNĚNO</w:t>
      </w:r>
      <w:r w:rsidRPr="00BA63B5">
        <w:rPr>
          <w:rFonts w:ascii="Arial" w:eastAsia="Times New Roman" w:hAnsi="Arial" w:cs="Arial"/>
          <w:color w:val="000000"/>
          <w:kern w:val="0"/>
          <w:sz w:val="21"/>
          <w:szCs w:val="21"/>
          <w:lang w:eastAsia="cs-CZ"/>
          <w14:ligatures w14:val="none"/>
        </w:rPr>
        <w:t xml:space="preserve">], přičemž platba se řídí podmínkami této platební brány, které jsou dostupné na adrese: </w:t>
      </w:r>
      <w:r w:rsidRPr="00BA63B5">
        <w:rPr>
          <w:rFonts w:ascii="Arial" w:eastAsia="Times New Roman" w:hAnsi="Arial" w:cs="Arial"/>
          <w:color w:val="000000"/>
          <w:kern w:val="0"/>
          <w:sz w:val="21"/>
          <w:szCs w:val="21"/>
          <w:highlight w:val="yellow"/>
          <w:lang w:eastAsia="cs-CZ"/>
          <w14:ligatures w14:val="none"/>
        </w:rPr>
        <w:t>[BUDE DOPLNĚNO</w:t>
      </w:r>
      <w:r w:rsidRPr="00BA63B5">
        <w:rPr>
          <w:rFonts w:ascii="Arial" w:eastAsia="Times New Roman" w:hAnsi="Arial" w:cs="Arial"/>
          <w:color w:val="000000"/>
          <w:kern w:val="0"/>
          <w:sz w:val="21"/>
          <w:szCs w:val="21"/>
          <w:lang w:eastAsia="cs-CZ"/>
          <w14:ligatures w14:val="none"/>
        </w:rPr>
        <w:t xml:space="preserve">]. V případě platby kartou online je Celková cena splatná do </w:t>
      </w:r>
      <w:r w:rsidRPr="00BA63B5">
        <w:rPr>
          <w:rFonts w:ascii="Arial" w:eastAsia="Times New Roman" w:hAnsi="Arial" w:cs="Arial"/>
          <w:color w:val="000000"/>
          <w:kern w:val="0"/>
          <w:sz w:val="21"/>
          <w:szCs w:val="21"/>
          <w:highlight w:val="yellow"/>
          <w:lang w:eastAsia="cs-CZ"/>
          <w14:ligatures w14:val="none"/>
        </w:rPr>
        <w:t>[BUDE DOPLNĚNO]</w:t>
      </w:r>
    </w:p>
    <w:p w14:paraId="0AEB767F" w14:textId="1E62319E" w:rsidR="00842E6C" w:rsidRPr="00BA63B5" w:rsidRDefault="00842E6C" w:rsidP="005771B0">
      <w:pPr>
        <w:pStyle w:val="Odstavecseseznamem"/>
        <w:numPr>
          <w:ilvl w:val="0"/>
          <w:numId w:val="20"/>
        </w:num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Dobírkou. V takovém případě dojde k platbě při doručení Zboží oproti předání Zboží. V případě platby dobírkou je Celková cena splatná při převzetí Zboží.</w:t>
      </w:r>
    </w:p>
    <w:p w14:paraId="3FA6DBE1"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7F4E0B38"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nepožaduje od kupujícího zálohu či jinou obdobnou platbu.</w:t>
      </w:r>
      <w:r w:rsidRPr="00BA63B5">
        <w:rPr>
          <w:rFonts w:ascii="Arial" w:eastAsia="Times New Roman" w:hAnsi="Arial" w:cs="Arial"/>
          <w:color w:val="000000"/>
          <w:kern w:val="0"/>
          <w:sz w:val="21"/>
          <w:szCs w:val="21"/>
          <w:lang w:eastAsia="cs-CZ"/>
          <w14:ligatures w14:val="none"/>
        </w:rPr>
        <w:br/>
        <w:t>V případě platby v hotovosti či v případě platby na dobírku je kupní cena splatná při převzetí zboží. V případě bezhotovostní platby je kupní cena splatná do 7 dnů od uzavření kupní smlouvy.</w:t>
      </w:r>
    </w:p>
    <w:p w14:paraId="7011644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66418250"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je oprávněn, zejména v případě, že ze strany kupujícího nedojde k dodatečnému potvrzení objednávky požadovat uhrazení celé kupní ceny ještě před odesláním zboží kupujícímu. Ustanovení § 2119 odst. 1 občanského zákoníku se nepoužije.</w:t>
      </w:r>
    </w:p>
    <w:p w14:paraId="7A3114A5"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Případné slevy z ceny zboží poskytnuté prodávajícím kupujícímu nelze vzájemně kombinovat.</w:t>
      </w:r>
    </w:p>
    <w:p w14:paraId="5DAF7A4F" w14:textId="3CCE3745" w:rsidR="00970E82" w:rsidRPr="00BA63B5" w:rsidRDefault="00300228" w:rsidP="00A029A8">
      <w:pPr>
        <w:shd w:val="clear" w:color="auto" w:fill="FFFFFF"/>
        <w:spacing w:before="100" w:beforeAutospacing="1" w:after="100" w:afterAutospacing="1" w:line="240" w:lineRule="auto"/>
        <w:ind w:left="284"/>
        <w:jc w:val="both"/>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color w:val="000000"/>
          <w:kern w:val="0"/>
          <w:sz w:val="21"/>
          <w:szCs w:val="21"/>
          <w:lang w:eastAsia="cs-CZ"/>
          <w14:ligatures w14:val="none"/>
        </w:rPr>
        <w:t>Je-li to v obchodním styku obvyklé nebo je-li tak stanoveno obecně závaznými právními předpisy, vystaví prodávající ohledně plateb prováděných na základě kupní smlouvy kupujícímu daňový doklad – fakturu. Daňový doklad – fakturu vystaví prodávající kupujícímu a zašle ji společně s objednaným zbožím</w:t>
      </w:r>
      <w:r w:rsidR="00782FD2" w:rsidRPr="00BA63B5">
        <w:rPr>
          <w:rFonts w:ascii="Arial" w:eastAsia="Times New Roman" w:hAnsi="Arial" w:cs="Arial"/>
          <w:color w:val="000000"/>
          <w:kern w:val="0"/>
          <w:sz w:val="21"/>
          <w:szCs w:val="21"/>
          <w:lang w:eastAsia="cs-CZ"/>
          <w14:ligatures w14:val="none"/>
        </w:rPr>
        <w:t xml:space="preserve"> nebo emailem na adresu uvedenou v objednávce.</w:t>
      </w:r>
    </w:p>
    <w:p w14:paraId="75A3B23F" w14:textId="01C78113"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Odstoupení od kupní smlouvy</w:t>
      </w:r>
    </w:p>
    <w:p w14:paraId="23FA1CBD"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bere na vědomí, že dle ustanovení § 1837 občanského zákoníku, nelze mimo jiné odstoupit od kupní smlouvy o dodávce zboží, které bylo upraveno podle přání kupujícího nebo pro jeho osobu.</w:t>
      </w:r>
    </w:p>
    <w:p w14:paraId="4D2D5042" w14:textId="53FB8952"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Nejedná-li se o případ uvedený v předchozím odstavci obchodních podmínek či o jiný případ, kdy nelze od kupní smlouvy odstoupit, má kupující v souladu s ustanovením § 1829 odst. 1 občanského zákoníku právo od kupní smlouvy odstoupit, a to do čtrnácti (14) dnů od převzetí zboží. Odstoupení od kupní smlouvy musí být prodávajícímu odesláno ve lhůtě uvedené v </w:t>
      </w:r>
      <w:r w:rsidRPr="00BA63B5">
        <w:rPr>
          <w:rFonts w:ascii="Arial" w:eastAsia="Times New Roman" w:hAnsi="Arial" w:cs="Arial"/>
          <w:color w:val="000000"/>
          <w:kern w:val="0"/>
          <w:sz w:val="21"/>
          <w:szCs w:val="21"/>
          <w:lang w:eastAsia="cs-CZ"/>
          <w14:ligatures w14:val="none"/>
        </w:rPr>
        <w:lastRenderedPageBreak/>
        <w:t xml:space="preserve">předchozí větě. Pro odstoupení od kupní smlouvy musí kupující napsat žádost. Odstoupení od kupní smlouvy může kupující zasílat mimo jiné na adresu </w:t>
      </w:r>
      <w:r w:rsidR="00782FD2" w:rsidRPr="00BA63B5">
        <w:rPr>
          <w:rFonts w:ascii="Arial" w:eastAsia="Times New Roman" w:hAnsi="Arial" w:cs="Arial"/>
          <w:color w:val="000000"/>
          <w:kern w:val="0"/>
          <w:sz w:val="21"/>
          <w:szCs w:val="21"/>
          <w:lang w:eastAsia="cs-CZ"/>
          <w14:ligatures w14:val="none"/>
        </w:rPr>
        <w:t>sídla</w:t>
      </w:r>
      <w:r w:rsidRPr="00BA63B5">
        <w:rPr>
          <w:rFonts w:ascii="Arial" w:eastAsia="Times New Roman" w:hAnsi="Arial" w:cs="Arial"/>
          <w:color w:val="000000"/>
          <w:kern w:val="0"/>
          <w:sz w:val="21"/>
          <w:szCs w:val="21"/>
          <w:lang w:eastAsia="cs-CZ"/>
          <w14:ligatures w14:val="none"/>
        </w:rPr>
        <w:t xml:space="preserve"> prodávajícího či na adresu elektronické pošty prodávajícího.</w:t>
      </w:r>
    </w:p>
    <w:p w14:paraId="5E6CC665"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případě odstoupení od kupní smlouvy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0E040967" w14:textId="0CC79F9C"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případě odstoupení od smlouvy vrátí prodávající peněžní prostředky přijaté od kupujícího do čtrnácti (14) dnů od odstoupení od kupní smlouvy kupujícím, a to bezhotovostně na účet kupujícího.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w:t>
      </w:r>
      <w:r w:rsidR="003138A5" w:rsidRPr="00BA63B5">
        <w:rPr>
          <w:rFonts w:ascii="Arial" w:eastAsia="Times New Roman" w:hAnsi="Arial" w:cs="Arial"/>
          <w:color w:val="000000"/>
          <w:kern w:val="0"/>
          <w:sz w:val="21"/>
          <w:szCs w:val="21"/>
          <w:lang w:eastAsia="cs-CZ"/>
          <w14:ligatures w14:val="none"/>
        </w:rPr>
        <w:t>.</w:t>
      </w:r>
    </w:p>
    <w:p w14:paraId="553B3989" w14:textId="43469899" w:rsidR="00782FD2" w:rsidRPr="00BA63B5" w:rsidRDefault="00782FD2"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Vrácené zboží musí být zcela v původním stavu (</w:t>
      </w:r>
      <w:r w:rsidRPr="00BA63B5">
        <w:rPr>
          <w:rFonts w:ascii="Arial" w:eastAsia="Times New Roman" w:hAnsi="Arial" w:cs="Arial"/>
          <w:bCs/>
          <w:kern w:val="0"/>
          <w:lang w:eastAsia="cs-CZ"/>
          <w14:ligatures w14:val="none"/>
        </w:rPr>
        <w:t>oblečení neprané, nenošené, neušpiněné od make-upu, nežehlené, nesmí zapáchat parfémem ani ničím jiným</w:t>
      </w:r>
      <w:r w:rsidRPr="00BA63B5">
        <w:rPr>
          <w:rFonts w:ascii="Arial" w:eastAsia="Times New Roman" w:hAnsi="Arial" w:cs="Arial"/>
          <w:color w:val="000000"/>
          <w:kern w:val="0"/>
          <w:sz w:val="21"/>
          <w:szCs w:val="21"/>
          <w:lang w:eastAsia="cs-CZ"/>
          <w14:ligatures w14:val="none"/>
        </w:rPr>
        <w:t xml:space="preserve">) a označené původní identifikační etiketou zboží pokud jí produkt obsahuje (etiketa nesmí být odstřižená). </w:t>
      </w:r>
    </w:p>
    <w:p w14:paraId="0CAE7C8C" w14:textId="0F4CD232" w:rsidR="00782FD2" w:rsidRPr="00BA63B5" w:rsidRDefault="00782FD2"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bere na vědomí, že pokud vrácené zboží bude poškozeno, opotřebeno či částečně spotřebováno, vzniká prodávajícímu vůči kupujícímu nárok na náhradu škody jemu tím vzniklé anebo nárok na neuznání vratky. Nárok na úhradu vzniklé škody je prodávající oprávněn jednostranně započíst proti nároku kupujícího na vrácení kupní ceny. Kupující odpovídá za škodu způsobenou při přepravě v důsledku volby nevhodného obalu, prodávající vrátí v takovém případě kupujícímu spotřebiteli kupní cenu poníženou o náhradu škody anebo si vyhrazuje právo vratku nepřijmout. Při splnění těchto podmínek a po doručení zásilky prodávajícímu bude uskutečněno s kupujícím finanční vypořádání dle vzájemné dohody. Náklady spojené s vrácením zboží</w:t>
      </w:r>
      <w:r w:rsidRPr="00BA63B5">
        <w:rPr>
          <w:rFonts w:ascii="Arial" w:eastAsia="Times New Roman" w:hAnsi="Arial" w:cs="Arial"/>
          <w:b/>
          <w:bCs/>
          <w:kern w:val="0"/>
          <w:lang w:eastAsia="cs-CZ"/>
          <w14:ligatures w14:val="none"/>
        </w:rPr>
        <w:t> </w:t>
      </w:r>
      <w:r w:rsidRPr="00BA63B5">
        <w:rPr>
          <w:rFonts w:ascii="Arial" w:eastAsia="Times New Roman" w:hAnsi="Arial" w:cs="Arial"/>
          <w:color w:val="000000"/>
          <w:kern w:val="0"/>
          <w:sz w:val="21"/>
          <w:szCs w:val="21"/>
          <w:lang w:eastAsia="cs-CZ"/>
          <w14:ligatures w14:val="none"/>
        </w:rPr>
        <w:t>(především poštovné) ponese kupující.</w:t>
      </w:r>
    </w:p>
    <w:p w14:paraId="57D8849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3CFE7BB7" w14:textId="4E2B1B6C"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2C3BA25E" w14:textId="08B2589F"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Přeprava a dodání</w:t>
      </w:r>
    </w:p>
    <w:p w14:paraId="06D0AF2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případě, že je způsob dopravy smluven na základě zvláštního požadavku kupujícího, nese kupující riziko a případné dodatečné náklady spojené s tímto způsobem dopravy.</w:t>
      </w:r>
    </w:p>
    <w:p w14:paraId="0EDCAEE2"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Je-li prodávající podle kupní smlouvy povinen dodat zboží na místo určené kupujícím v objednávce, je kupující povinen převzít zboží při dodání.</w:t>
      </w:r>
    </w:p>
    <w:p w14:paraId="432DD8A9"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4E30E48B" w14:textId="66C7D167"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Při převzetí zboží od přepravce je kupující povinen zkontrolovat neporušenost obalů zboží a v případě jakýchkoliv závad toto neprodleně oznámit přepravci. V případě shledání porušení </w:t>
      </w:r>
      <w:r w:rsidRPr="00BA63B5">
        <w:rPr>
          <w:rFonts w:ascii="Arial" w:eastAsia="Times New Roman" w:hAnsi="Arial" w:cs="Arial"/>
          <w:color w:val="000000"/>
          <w:kern w:val="0"/>
          <w:sz w:val="21"/>
          <w:szCs w:val="21"/>
          <w:lang w:eastAsia="cs-CZ"/>
          <w14:ligatures w14:val="none"/>
        </w:rPr>
        <w:lastRenderedPageBreak/>
        <w:t>obalu svědčícího o neoprávněném vniknutí do zásilky nemusí kupující zásilku od přepravce převzít.</w:t>
      </w:r>
    </w:p>
    <w:p w14:paraId="67C09AA8" w14:textId="5B119FEB"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Práva z vadného plnění</w:t>
      </w:r>
    </w:p>
    <w:p w14:paraId="62F9FFB0"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2BD2E8E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odpovídá kupujícímu, že zboží při převzetí nemá vady. Zejména prodávající odpovídá kupujícímu, že v době, kdy kupující zboží převzal:</w:t>
      </w:r>
    </w:p>
    <w:p w14:paraId="15CD241F" w14:textId="77777777" w:rsidR="00A029A8" w:rsidRDefault="00300228" w:rsidP="00A029A8">
      <w:pPr>
        <w:pStyle w:val="Odstavecseseznamem"/>
        <w:numPr>
          <w:ilvl w:val="0"/>
          <w:numId w:val="20"/>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má zboží vlastnosti, které si strany ujednaly, a chybí-li ujednání, má takové vlastnosti, které prodávající popsal nebo které kupující očekával s ohledem na povahu zboží a na základě reklamy jimi prováděné,</w:t>
      </w:r>
    </w:p>
    <w:p w14:paraId="7F3B46B4" w14:textId="77777777" w:rsidR="00A029A8" w:rsidRDefault="00300228" w:rsidP="00A029A8">
      <w:pPr>
        <w:pStyle w:val="Odstavecseseznamem"/>
        <w:numPr>
          <w:ilvl w:val="0"/>
          <w:numId w:val="20"/>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A029A8">
        <w:rPr>
          <w:rFonts w:ascii="Arial" w:eastAsia="Times New Roman" w:hAnsi="Arial" w:cs="Arial"/>
          <w:color w:val="000000"/>
          <w:kern w:val="0"/>
          <w:sz w:val="21"/>
          <w:szCs w:val="21"/>
          <w:lang w:eastAsia="cs-CZ"/>
          <w14:ligatures w14:val="none"/>
        </w:rPr>
        <w:t>se zboží hodí k účelu, který pro jeho použití prodávající uvádí nebo ke kterému se zboží tohoto druhu obvykle používá,</w:t>
      </w:r>
    </w:p>
    <w:p w14:paraId="1561CC12" w14:textId="77777777" w:rsidR="00A029A8" w:rsidRDefault="00300228" w:rsidP="00A029A8">
      <w:pPr>
        <w:pStyle w:val="Odstavecseseznamem"/>
        <w:numPr>
          <w:ilvl w:val="0"/>
          <w:numId w:val="20"/>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A029A8">
        <w:rPr>
          <w:rFonts w:ascii="Arial" w:eastAsia="Times New Roman" w:hAnsi="Arial" w:cs="Arial"/>
          <w:color w:val="000000"/>
          <w:kern w:val="0"/>
          <w:sz w:val="21"/>
          <w:szCs w:val="21"/>
          <w:lang w:eastAsia="cs-CZ"/>
          <w14:ligatures w14:val="none"/>
        </w:rPr>
        <w:t>je zboží v odpovídajícím množství, míře nebo hmotnosti a</w:t>
      </w:r>
    </w:p>
    <w:p w14:paraId="553E3B03" w14:textId="63DE9DBD" w:rsidR="00300228" w:rsidRPr="00A029A8" w:rsidRDefault="00300228" w:rsidP="00A029A8">
      <w:pPr>
        <w:pStyle w:val="Odstavecseseznamem"/>
        <w:numPr>
          <w:ilvl w:val="0"/>
          <w:numId w:val="20"/>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A029A8">
        <w:rPr>
          <w:rFonts w:ascii="Arial" w:eastAsia="Times New Roman" w:hAnsi="Arial" w:cs="Arial"/>
          <w:color w:val="000000"/>
          <w:kern w:val="0"/>
          <w:sz w:val="21"/>
          <w:szCs w:val="21"/>
          <w:lang w:eastAsia="cs-CZ"/>
          <w14:ligatures w14:val="none"/>
        </w:rPr>
        <w:t>zboží vyhovuje požadavkům právních předpisů.</w:t>
      </w:r>
    </w:p>
    <w:p w14:paraId="7C96DBE4" w14:textId="68004244" w:rsidR="002C62AF"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Ustanovení obchodních podmínek se nepoužijí u zboží prodávaného za nižší cenu na vadu, pro kterou byla nižší cena ujednána</w:t>
      </w:r>
      <w:r w:rsidR="002C62AF" w:rsidRPr="00BA63B5">
        <w:rPr>
          <w:rFonts w:ascii="Arial" w:eastAsia="Times New Roman" w:hAnsi="Arial" w:cs="Arial"/>
          <w:color w:val="000000"/>
          <w:kern w:val="0"/>
          <w:sz w:val="21"/>
          <w:szCs w:val="21"/>
          <w:lang w:eastAsia="cs-CZ"/>
          <w14:ligatures w14:val="none"/>
        </w:rPr>
        <w:t>.</w:t>
      </w:r>
    </w:p>
    <w:p w14:paraId="11173571" w14:textId="6E563546"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Práva z vadného plnění uplatňuje kupující u prodávajícího na adrese jeho provozovny, v níž je přijetí reklamace možné s ohledem na sortiment prodávaného zboží, případně i v sídle nebo místě podnikání.</w:t>
      </w:r>
    </w:p>
    <w:p w14:paraId="028DA23B" w14:textId="44BC9119" w:rsidR="00B15745" w:rsidRPr="00BA63B5" w:rsidRDefault="00B15745"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Reklamace</w:t>
      </w:r>
    </w:p>
    <w:p w14:paraId="6A0B3E95" w14:textId="0C645325"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Za zboží poškozené při přepravě nenese e-shop </w:t>
      </w:r>
      <w:r w:rsidR="003138A5" w:rsidRPr="00BA63B5">
        <w:rPr>
          <w:rFonts w:ascii="Arial" w:eastAsia="Times New Roman" w:hAnsi="Arial" w:cs="Arial"/>
          <w:color w:val="000000"/>
          <w:kern w:val="0"/>
          <w:sz w:val="21"/>
          <w:szCs w:val="21"/>
          <w:lang w:eastAsia="cs-CZ"/>
          <w14:ligatures w14:val="none"/>
        </w:rPr>
        <w:t>holkyvsukni</w:t>
      </w:r>
      <w:r w:rsidRPr="00BA63B5">
        <w:rPr>
          <w:rFonts w:ascii="Arial" w:eastAsia="Times New Roman" w:hAnsi="Arial" w:cs="Arial"/>
          <w:color w:val="000000"/>
          <w:kern w:val="0"/>
          <w:sz w:val="21"/>
          <w:szCs w:val="21"/>
          <w:lang w:eastAsia="cs-CZ"/>
          <w14:ligatures w14:val="none"/>
        </w:rPr>
        <w:t>.cz žádnou odpovědnost. Při převzetí zásilky si důkladně zkontrolujte, zda přepravní obal není poškozen a případnou škodu reklamujte neprodleně při převzetí zásilky u doručovatele. Pokud při převzetí zjistíte poškozený obal či jinou známku poškození zásilky, požadujte od doručovatele sepsání reklamačního protokolu o poškození zásilky. Poškozenou zásilku kupující nemusí převzít. Tento důvod je nutné uvést v reklamačním protokolu. Veškeré zboží nabízené v našem internetovém obchodě </w:t>
      </w:r>
      <w:hyperlink r:id="rId7" w:history="1">
        <w:r w:rsidRPr="00BA63B5">
          <w:rPr>
            <w:rStyle w:val="Hypertextovodkaz"/>
            <w:rFonts w:ascii="Arial" w:eastAsia="Times New Roman" w:hAnsi="Arial" w:cs="Arial"/>
            <w:kern w:val="0"/>
            <w:sz w:val="21"/>
            <w:szCs w:val="21"/>
            <w:lang w:eastAsia="cs-CZ"/>
            <w14:ligatures w14:val="none"/>
          </w:rPr>
          <w:t>www.holkyvsukni.cz</w:t>
        </w:r>
      </w:hyperlink>
      <w:r w:rsidRPr="00BA63B5">
        <w:rPr>
          <w:rFonts w:ascii="Arial" w:eastAsia="Times New Roman" w:hAnsi="Arial" w:cs="Arial"/>
          <w:color w:val="000000"/>
          <w:kern w:val="0"/>
          <w:sz w:val="21"/>
          <w:szCs w:val="21"/>
          <w:lang w:eastAsia="cs-CZ"/>
          <w14:ligatures w14:val="none"/>
        </w:rPr>
        <w:t> prochází kontrolou. Případné reklamace na zakoupené zboží v našem internetovém obchodě vyřídíme k Vaší spokojenosti individuální dohodou s Vámi a v souladu s platným právním řádem. Na veškeré zboží poskytujeme záruku 24 měsíců od převzetí zboží kupujícím spotřebitelem. Záruka se vztahuje pouze na výrobní vady. Reklamační řád se vztahuje na reklamace vad zboží, které je v záruční době nebo se jedná o rozpor s kupní smlouvou. V případě neoprávněné reklamace zaniká nárok kupujícímu na jakoukoliv náhradu nákladů souvisejících s vyřízením reklamace.</w:t>
      </w:r>
    </w:p>
    <w:p w14:paraId="4C6CC726" w14:textId="77777777"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Prosíme také o kontrolu produktů neprodleně po převzetí zásilky. Na pozdější reklamace (pokud se nejedná o výrobní vadu) nebude brán ohled.</w:t>
      </w:r>
    </w:p>
    <w:p w14:paraId="0420E1AA" w14:textId="77777777"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Záruka se nevztahuje na:</w:t>
      </w:r>
    </w:p>
    <w:p w14:paraId="28AF3650" w14:textId="77777777" w:rsidR="00D9404A" w:rsidRDefault="00D9404A" w:rsidP="00D9404A">
      <w:pPr>
        <w:pStyle w:val="Odstavecseseznamem"/>
        <w:numPr>
          <w:ilvl w:val="0"/>
          <w:numId w:val="23"/>
        </w:numPr>
        <w:shd w:val="clear" w:color="auto" w:fill="FFFFFF"/>
        <w:spacing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v</w:t>
      </w:r>
      <w:r w:rsidR="00BA63B5" w:rsidRPr="00D9404A">
        <w:rPr>
          <w:rFonts w:ascii="Arial" w:eastAsia="Times New Roman" w:hAnsi="Arial" w:cs="Arial"/>
          <w:color w:val="000000"/>
          <w:kern w:val="0"/>
          <w:sz w:val="21"/>
          <w:szCs w:val="21"/>
          <w:lang w:eastAsia="cs-CZ"/>
          <w14:ligatures w14:val="none"/>
        </w:rPr>
        <w:t xml:space="preserve">ady </w:t>
      </w:r>
      <w:r w:rsidR="00B15745" w:rsidRPr="00D9404A">
        <w:rPr>
          <w:rFonts w:ascii="Arial" w:eastAsia="Times New Roman" w:hAnsi="Arial" w:cs="Arial"/>
          <w:color w:val="000000"/>
          <w:kern w:val="0"/>
          <w:sz w:val="21"/>
          <w:szCs w:val="21"/>
          <w:lang w:eastAsia="cs-CZ"/>
          <w14:ligatures w14:val="none"/>
        </w:rPr>
        <w:t>vzniklé běžným používáním - změnou a únavou materiálu úměrně k délce a četnosti nošení</w:t>
      </w:r>
    </w:p>
    <w:p w14:paraId="4D0E8A82" w14:textId="77777777" w:rsidR="00D9404A" w:rsidRDefault="00B15745" w:rsidP="00D9404A">
      <w:pPr>
        <w:pStyle w:val="Odstavecseseznamem"/>
        <w:numPr>
          <w:ilvl w:val="0"/>
          <w:numId w:val="23"/>
        </w:numPr>
        <w:shd w:val="clear" w:color="auto" w:fill="FFFFFF"/>
        <w:spacing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nesprávným použitím - mechanickým poškozením</w:t>
      </w:r>
    </w:p>
    <w:p w14:paraId="7594A40D" w14:textId="77777777" w:rsidR="00D9404A" w:rsidRDefault="00B15745" w:rsidP="00D9404A">
      <w:pPr>
        <w:pStyle w:val="Odstavecseseznamem"/>
        <w:numPr>
          <w:ilvl w:val="0"/>
          <w:numId w:val="23"/>
        </w:numPr>
        <w:shd w:val="clear" w:color="auto" w:fill="FFFFFF"/>
        <w:spacing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nesprávným skladováním</w:t>
      </w:r>
    </w:p>
    <w:p w14:paraId="22FB99A7" w14:textId="626677F0" w:rsidR="00B15745" w:rsidRPr="00D9404A" w:rsidRDefault="00B15745" w:rsidP="00D9404A">
      <w:pPr>
        <w:pStyle w:val="Odstavecseseznamem"/>
        <w:numPr>
          <w:ilvl w:val="0"/>
          <w:numId w:val="23"/>
        </w:numPr>
        <w:shd w:val="clear" w:color="auto" w:fill="FFFFFF"/>
        <w:spacing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nesprávnou údržbou a čištěním</w:t>
      </w:r>
    </w:p>
    <w:p w14:paraId="6534F559" w14:textId="77777777" w:rsidR="00D9404A" w:rsidRDefault="00D9404A" w:rsidP="00D9404A">
      <w:pPr>
        <w:shd w:val="clear" w:color="auto" w:fill="FFFFFF"/>
        <w:spacing w:after="100" w:afterAutospacing="1" w:line="240" w:lineRule="auto"/>
        <w:ind w:left="284"/>
        <w:contextualSpacing/>
        <w:jc w:val="both"/>
        <w:rPr>
          <w:rFonts w:ascii="Arial" w:eastAsia="Times New Roman" w:hAnsi="Arial" w:cs="Arial"/>
          <w:color w:val="000000"/>
          <w:kern w:val="0"/>
          <w:sz w:val="21"/>
          <w:szCs w:val="21"/>
          <w:lang w:eastAsia="cs-CZ"/>
          <w14:ligatures w14:val="none"/>
        </w:rPr>
      </w:pPr>
    </w:p>
    <w:p w14:paraId="29425A03" w14:textId="77777777" w:rsidR="00B15745" w:rsidRPr="00BA63B5" w:rsidRDefault="00B15745" w:rsidP="00D9404A">
      <w:pPr>
        <w:shd w:val="clear" w:color="auto" w:fill="FFFFFF"/>
        <w:spacing w:after="100" w:afterAutospacing="1" w:line="240" w:lineRule="auto"/>
        <w:ind w:left="284"/>
        <w:contextualSpacing/>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Záruka se nevztahuje na zboží, u kterého vypršela dnem uplatnění reklamace záruční doba.</w:t>
      </w:r>
    </w:p>
    <w:p w14:paraId="6DBC206D" w14:textId="77777777" w:rsidR="00D9404A" w:rsidRDefault="00D9404A" w:rsidP="00D9404A">
      <w:pPr>
        <w:shd w:val="clear" w:color="auto" w:fill="FFFFFF"/>
        <w:spacing w:after="100" w:afterAutospacing="1" w:line="240" w:lineRule="auto"/>
        <w:ind w:left="284"/>
        <w:contextualSpacing/>
        <w:jc w:val="both"/>
        <w:rPr>
          <w:rFonts w:ascii="Arial" w:eastAsia="Times New Roman" w:hAnsi="Arial" w:cs="Arial"/>
          <w:color w:val="000000"/>
          <w:kern w:val="0"/>
          <w:sz w:val="21"/>
          <w:szCs w:val="21"/>
          <w:lang w:eastAsia="cs-CZ"/>
          <w14:ligatures w14:val="none"/>
        </w:rPr>
      </w:pPr>
    </w:p>
    <w:p w14:paraId="6ACFFC12" w14:textId="62FC2EE7" w:rsidR="00B15745" w:rsidRPr="00BA63B5" w:rsidRDefault="00B15745" w:rsidP="00D9404A">
      <w:pPr>
        <w:shd w:val="clear" w:color="auto" w:fill="FFFFFF"/>
        <w:spacing w:after="100" w:afterAutospacing="1" w:line="240" w:lineRule="auto"/>
        <w:ind w:left="284"/>
        <w:contextualSpacing/>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Postup při reklamaci:</w:t>
      </w:r>
    </w:p>
    <w:p w14:paraId="48061CE0" w14:textId="77777777" w:rsidR="00B15745" w:rsidRDefault="00B15745" w:rsidP="00D9404A">
      <w:pPr>
        <w:shd w:val="clear" w:color="auto" w:fill="FFFFFF"/>
        <w:spacing w:after="100" w:afterAutospacing="1" w:line="240" w:lineRule="auto"/>
        <w:ind w:left="284"/>
        <w:contextualSpacing/>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informujte nás o reklamaci e-mailem, či písemně, či formulářem</w:t>
      </w:r>
    </w:p>
    <w:p w14:paraId="2D8E8B3A" w14:textId="2BC12CBD"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reklamované zboží zašlete doporučenou zásilkou na adresu sídla: LUCADA design s.r.o. holkyvsukni.cz, Za Oborou 399/66, PSČ 664 02</w:t>
      </w:r>
      <w:r w:rsidR="005771B0" w:rsidRPr="00BA63B5">
        <w:rPr>
          <w:rFonts w:ascii="Arial" w:eastAsia="Times New Roman" w:hAnsi="Arial" w:cs="Arial"/>
          <w:color w:val="000000"/>
          <w:kern w:val="0"/>
          <w:sz w:val="21"/>
          <w:szCs w:val="21"/>
          <w:lang w:eastAsia="cs-CZ"/>
          <w14:ligatures w14:val="none"/>
        </w:rPr>
        <w:t xml:space="preserve"> Ochoz u Brna</w:t>
      </w:r>
    </w:p>
    <w:p w14:paraId="507FFF58" w14:textId="77777777"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 reklamovanému zboží přiložte kopii dokladu o nabytí reklamovaného zboží v našem obchodě – fakturu, která také slouží jako záruční list a přiložte vyplněný formulář pro reklamaci, který nalezete ke stažení níže.</w:t>
      </w:r>
    </w:p>
    <w:p w14:paraId="46BC073B" w14:textId="4FDF47D2"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Vaše reklamace bude provedena v souladu se zákonem. Vaši reklamaci vyřídíme co nejrychleji, nejpozději do 30 dnů od jejího vzniku, tedy převzetí zboží naší společností. V případě delších reklamací Vás budeme neprodleně informovat o stavu reklamace. O vyřízení reklamace budete informováni e-mailem. Záruční doba se prodlužuje o dobu, po kterou bylo zboží v záruční opravě. V případě výměny zboží získává kupující záruku novou opět v délce 24 měsíců. </w:t>
      </w:r>
    </w:p>
    <w:p w14:paraId="366E4890" w14:textId="77777777" w:rsidR="00B15745" w:rsidRPr="00BA63B5" w:rsidRDefault="00B15745"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Podle charakteru vady má kupující - spotřebitel při uplatnění záruky následující práva:</w:t>
      </w:r>
    </w:p>
    <w:p w14:paraId="4AB001C2" w14:textId="77777777" w:rsidR="00D9404A" w:rsidRDefault="00B15745" w:rsidP="00D9404A">
      <w:pPr>
        <w:pStyle w:val="Odstavecseseznamem"/>
        <w:numPr>
          <w:ilvl w:val="0"/>
          <w:numId w:val="28"/>
        </w:numPr>
        <w:shd w:val="clear" w:color="auto" w:fill="FFFFFF"/>
        <w:spacing w:before="100" w:beforeAutospacing="1"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jedná-li se o vadu odstranitelnou - právo na bezplatné, řádné a včasné odstranění vady, právo na výměnu vadného zboží nebo vadné součásti, není-li to vzhledem k povaze vady neúměrné, a není-li takový postup možný, právo na přiměřenou slevu z kupní ceny nebo právo odstoupit od kupní smlouvy</w:t>
      </w:r>
    </w:p>
    <w:p w14:paraId="14010BF4" w14:textId="77777777" w:rsidR="00D9404A" w:rsidRDefault="00B15745" w:rsidP="00D9404A">
      <w:pPr>
        <w:pStyle w:val="Odstavecseseznamem"/>
        <w:numPr>
          <w:ilvl w:val="0"/>
          <w:numId w:val="28"/>
        </w:numPr>
        <w:shd w:val="clear" w:color="auto" w:fill="FFFFFF"/>
        <w:spacing w:before="100" w:beforeAutospacing="1"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jedná-li se o vadu neodstranitelnou bránící řádnému užívání zboží - právo na výměnu vadného zboží nebo právo odstoupit od kupní smlouvy</w:t>
      </w:r>
    </w:p>
    <w:p w14:paraId="0BA45FD6" w14:textId="77777777" w:rsidR="00D9404A" w:rsidRDefault="00B15745" w:rsidP="00D9404A">
      <w:pPr>
        <w:pStyle w:val="Odstavecseseznamem"/>
        <w:numPr>
          <w:ilvl w:val="0"/>
          <w:numId w:val="28"/>
        </w:numPr>
        <w:shd w:val="clear" w:color="auto" w:fill="FFFFFF"/>
        <w:spacing w:before="100" w:beforeAutospacing="1"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jedná-li se o vady odstranitelné vyskytující se ve větším počtu nebo opakované a bránící řádnému užívání zboží - právo na výměnu vadného zboží nebo právo odstoupit od kupní smlouvy</w:t>
      </w:r>
    </w:p>
    <w:p w14:paraId="655DA65C" w14:textId="3BFD515C" w:rsidR="00B15745" w:rsidRPr="00D9404A" w:rsidRDefault="00B15745" w:rsidP="00D9404A">
      <w:pPr>
        <w:pStyle w:val="Odstavecseseznamem"/>
        <w:numPr>
          <w:ilvl w:val="0"/>
          <w:numId w:val="28"/>
        </w:numPr>
        <w:shd w:val="clear" w:color="auto" w:fill="FFFFFF"/>
        <w:spacing w:before="100" w:beforeAutospacing="1" w:after="100" w:afterAutospacing="1" w:line="240" w:lineRule="auto"/>
        <w:jc w:val="both"/>
        <w:rPr>
          <w:rFonts w:ascii="Arial" w:eastAsia="Times New Roman" w:hAnsi="Arial" w:cs="Arial"/>
          <w:color w:val="000000"/>
          <w:kern w:val="0"/>
          <w:sz w:val="21"/>
          <w:szCs w:val="21"/>
          <w:lang w:eastAsia="cs-CZ"/>
          <w14:ligatures w14:val="none"/>
        </w:rPr>
      </w:pPr>
      <w:r w:rsidRPr="00D9404A">
        <w:rPr>
          <w:rFonts w:ascii="Arial" w:eastAsia="Times New Roman" w:hAnsi="Arial" w:cs="Arial"/>
          <w:color w:val="000000"/>
          <w:kern w:val="0"/>
          <w:sz w:val="21"/>
          <w:szCs w:val="21"/>
          <w:lang w:eastAsia="cs-CZ"/>
          <w14:ligatures w14:val="none"/>
        </w:rPr>
        <w:t>jedná-li se o jiné vady neodstranitelné a nepožaduje výměnu zboží, má právo na přiměřenou slevu z kupní ceny nebo právo odstoupit od kupní smlouvy</w:t>
      </w:r>
    </w:p>
    <w:p w14:paraId="54C40677" w14:textId="77777777" w:rsidR="00B15745" w:rsidRPr="00BA63B5" w:rsidRDefault="00B15745" w:rsidP="005771B0">
      <w:pPr>
        <w:shd w:val="clear" w:color="auto" w:fill="FFFFFF"/>
        <w:spacing w:after="15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si vyhrazuje právo ukončit obchodní vztah s takovým nakupujícím, jehož reklamace jsou neúměrné nebo jeho nákupy jsou vyhodnoceny jako spekulativní. Prodávající odpovídá kupujícímu za to, že prodávaná věc je při převzetí kupujícím ve shodě s kupní smlouvou. V případě, že věc při převzetí kupujícím není ve shodě s kupní smlouvou (dále jen rozpor s kupní smlouvou), má kupující právo na to, aby prodávající bezplatně a bez zbytečného odkladu věc uvedl do stavu odpovídajícího kupní smlouvě, a to podle požadavku kupujícího, buď výměnou věci nebo její opravou. Není-li takový postup možný, může kupující požadovat přiměřenou slevu z ceny věci nebo od smlouvy odstoupit. To neplatí, pokud kupující před převzetím věci o rozporu s kupní smlouvou věděl nebo rozpor s kupní smlouvou sám způsobil.</w:t>
      </w:r>
    </w:p>
    <w:p w14:paraId="61B79666" w14:textId="7C46A18E" w:rsidR="00970E82" w:rsidRPr="00A029A8" w:rsidRDefault="00B15745" w:rsidP="00A029A8">
      <w:pPr>
        <w:shd w:val="clear" w:color="auto" w:fill="FFFFFF"/>
        <w:spacing w:after="150"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Ostatní se přiměřeně řídí obecně závaznými zákonnými ustanoveními vyplývajícími zejména ze zákona č. 40/1964 Sb., </w:t>
      </w:r>
      <w:proofErr w:type="spellStart"/>
      <w:proofErr w:type="gramStart"/>
      <w:r w:rsidRPr="00BA63B5">
        <w:rPr>
          <w:rFonts w:ascii="Arial" w:eastAsia="Times New Roman" w:hAnsi="Arial" w:cs="Arial"/>
          <w:color w:val="000000"/>
          <w:kern w:val="0"/>
          <w:sz w:val="21"/>
          <w:szCs w:val="21"/>
          <w:lang w:eastAsia="cs-CZ"/>
          <w14:ligatures w14:val="none"/>
        </w:rPr>
        <w:t>Obč</w:t>
      </w:r>
      <w:proofErr w:type="gramEnd"/>
      <w:r w:rsidRPr="00BA63B5">
        <w:rPr>
          <w:rFonts w:ascii="Arial" w:eastAsia="Times New Roman" w:hAnsi="Arial" w:cs="Arial"/>
          <w:color w:val="000000"/>
          <w:kern w:val="0"/>
          <w:sz w:val="21"/>
          <w:szCs w:val="21"/>
          <w:lang w:eastAsia="cs-CZ"/>
          <w14:ligatures w14:val="none"/>
        </w:rPr>
        <w:t>.</w:t>
      </w:r>
      <w:proofErr w:type="gramStart"/>
      <w:r w:rsidRPr="00BA63B5">
        <w:rPr>
          <w:rFonts w:ascii="Arial" w:eastAsia="Times New Roman" w:hAnsi="Arial" w:cs="Arial"/>
          <w:color w:val="000000"/>
          <w:kern w:val="0"/>
          <w:sz w:val="21"/>
          <w:szCs w:val="21"/>
          <w:lang w:eastAsia="cs-CZ"/>
          <w14:ligatures w14:val="none"/>
        </w:rPr>
        <w:t>zák</w:t>
      </w:r>
      <w:proofErr w:type="spellEnd"/>
      <w:r w:rsidRPr="00BA63B5">
        <w:rPr>
          <w:rFonts w:ascii="Arial" w:eastAsia="Times New Roman" w:hAnsi="Arial" w:cs="Arial"/>
          <w:color w:val="000000"/>
          <w:kern w:val="0"/>
          <w:sz w:val="21"/>
          <w:szCs w:val="21"/>
          <w:lang w:eastAsia="cs-CZ"/>
          <w14:ligatures w14:val="none"/>
        </w:rPr>
        <w:t>.</w:t>
      </w:r>
      <w:proofErr w:type="gramEnd"/>
      <w:r w:rsidRPr="00BA63B5">
        <w:rPr>
          <w:rFonts w:ascii="Arial" w:eastAsia="Times New Roman" w:hAnsi="Arial" w:cs="Arial"/>
          <w:color w:val="000000"/>
          <w:kern w:val="0"/>
          <w:sz w:val="21"/>
          <w:szCs w:val="21"/>
          <w:lang w:eastAsia="cs-CZ"/>
          <w14:ligatures w14:val="none"/>
        </w:rPr>
        <w:t xml:space="preserve"> a č. 513/1991 Sb., </w:t>
      </w:r>
      <w:proofErr w:type="spellStart"/>
      <w:r w:rsidRPr="00BA63B5">
        <w:rPr>
          <w:rFonts w:ascii="Arial" w:eastAsia="Times New Roman" w:hAnsi="Arial" w:cs="Arial"/>
          <w:color w:val="000000"/>
          <w:kern w:val="0"/>
          <w:sz w:val="21"/>
          <w:szCs w:val="21"/>
          <w:lang w:eastAsia="cs-CZ"/>
          <w14:ligatures w14:val="none"/>
        </w:rPr>
        <w:t>Obch.zák</w:t>
      </w:r>
      <w:proofErr w:type="spellEnd"/>
      <w:r w:rsidRPr="00BA63B5">
        <w:rPr>
          <w:rFonts w:ascii="Arial" w:eastAsia="Times New Roman" w:hAnsi="Arial" w:cs="Arial"/>
          <w:color w:val="000000"/>
          <w:kern w:val="0"/>
          <w:sz w:val="21"/>
          <w:szCs w:val="21"/>
          <w:lang w:eastAsia="cs-CZ"/>
          <w14:ligatures w14:val="none"/>
        </w:rPr>
        <w:t>., ve znění pozdějších ustanovení. </w:t>
      </w:r>
    </w:p>
    <w:p w14:paraId="7150E0B3" w14:textId="4C974179"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Další práva a povinnosti smluvních stran</w:t>
      </w:r>
    </w:p>
    <w:p w14:paraId="46C92046"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nabývá vlastnictví ke zboží zaplacením celé kupní ceny zboží.</w:t>
      </w:r>
    </w:p>
    <w:p w14:paraId="2CE7F0FA"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není ve vztahu ke kupujícímu vázán žádnými kodexy chování ve smyslu ustanovení § 1826 odst. 1 písm. e) občanského zákoníku.</w:t>
      </w:r>
    </w:p>
    <w:p w14:paraId="38D4BA9B" w14:textId="45A3E8DB" w:rsidR="00D9404A" w:rsidRPr="00D9404A" w:rsidRDefault="00300228" w:rsidP="00D9404A">
      <w:pPr>
        <w:shd w:val="clear" w:color="auto" w:fill="FFFFFF"/>
        <w:spacing w:before="100" w:beforeAutospacing="1" w:after="100" w:afterAutospacing="1" w:line="240" w:lineRule="auto"/>
        <w:ind w:left="284"/>
        <w:jc w:val="both"/>
        <w:rPr>
          <w:rFonts w:ascii="Arial" w:eastAsia="Times New Roman" w:hAnsi="Arial" w:cs="Arial"/>
          <w:color w:val="EB005C"/>
          <w:kern w:val="0"/>
          <w:sz w:val="21"/>
          <w:szCs w:val="21"/>
          <w:u w:val="single"/>
          <w:lang w:eastAsia="cs-CZ"/>
          <w14:ligatures w14:val="none"/>
        </w:rPr>
      </w:pPr>
      <w:r w:rsidRPr="00BA63B5">
        <w:rPr>
          <w:rFonts w:ascii="Arial" w:eastAsia="Times New Roman" w:hAnsi="Arial" w:cs="Arial"/>
          <w:color w:val="000000"/>
          <w:kern w:val="0"/>
          <w:sz w:val="21"/>
          <w:szCs w:val="21"/>
          <w:lang w:eastAsia="cs-CZ"/>
          <w14:ligatures w14:val="none"/>
        </w:rPr>
        <w:lastRenderedPageBreak/>
        <w:t>K mimosoudnímu řešení spotřebitelských sporů z kupní smlouvy je příslušná Česká obchodní inspekce, se sídlem Štěpánská 567/15, 120 00 Praha 2, IČ: 000 20 869, internetová adresa: </w:t>
      </w:r>
      <w:hyperlink r:id="rId8" w:history="1">
        <w:r w:rsidR="00D9404A" w:rsidRPr="000641B4">
          <w:rPr>
            <w:rStyle w:val="Hypertextovodkaz"/>
            <w:rFonts w:ascii="Arial" w:eastAsia="Times New Roman" w:hAnsi="Arial" w:cs="Arial"/>
            <w:kern w:val="0"/>
            <w:sz w:val="21"/>
            <w:szCs w:val="21"/>
            <w:lang w:eastAsia="cs-CZ"/>
            <w14:ligatures w14:val="none"/>
          </w:rPr>
          <w:t>http://www.coi.cz</w:t>
        </w:r>
      </w:hyperlink>
    </w:p>
    <w:p w14:paraId="7FE3E43B"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64B7A6EA"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tímto přebírá na sebe nebezpečí změny okolností ve smyslu § 1765 odst. 2 občanského zákoníku.</w:t>
      </w:r>
    </w:p>
    <w:p w14:paraId="7E2C0BE7" w14:textId="3CB0D0C7"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má v případě sporu právo navrhnout prodávajícímu mimosoudní řešení sporu např. prostřednictvím Sd</w:t>
      </w:r>
      <w:r w:rsidR="00A029A8">
        <w:rPr>
          <w:rFonts w:ascii="Arial" w:eastAsia="Times New Roman" w:hAnsi="Arial" w:cs="Arial"/>
          <w:color w:val="000000"/>
          <w:kern w:val="0"/>
          <w:sz w:val="21"/>
          <w:szCs w:val="21"/>
          <w:lang w:eastAsia="cs-CZ"/>
          <w14:ligatures w14:val="none"/>
        </w:rPr>
        <w:t>ružení obrany spotřebitelů (viz</w:t>
      </w:r>
      <w:r w:rsidRPr="00BA63B5">
        <w:rPr>
          <w:rFonts w:ascii="Arial" w:eastAsia="Times New Roman" w:hAnsi="Arial" w:cs="Arial"/>
          <w:color w:val="000000"/>
          <w:kern w:val="0"/>
          <w:sz w:val="21"/>
          <w:szCs w:val="21"/>
          <w:lang w:eastAsia="cs-CZ"/>
          <w14:ligatures w14:val="none"/>
        </w:rPr>
        <w:t xml:space="preserve"> </w:t>
      </w:r>
      <w:hyperlink r:id="rId9" w:history="1">
        <w:r w:rsidR="00A029A8" w:rsidRPr="000641B4">
          <w:rPr>
            <w:rStyle w:val="Hypertextovodkaz"/>
            <w:rFonts w:ascii="Arial" w:eastAsia="Times New Roman" w:hAnsi="Arial" w:cs="Arial"/>
            <w:kern w:val="0"/>
            <w:sz w:val="21"/>
            <w:szCs w:val="21"/>
            <w:lang w:eastAsia="cs-CZ"/>
            <w14:ligatures w14:val="none"/>
          </w:rPr>
          <w:t>https://asocia</w:t>
        </w:r>
        <w:r w:rsidR="00A029A8" w:rsidRPr="000641B4">
          <w:rPr>
            <w:rStyle w:val="Hypertextovodkaz"/>
            <w:rFonts w:ascii="Arial" w:eastAsia="Times New Roman" w:hAnsi="Arial" w:cs="Arial"/>
            <w:kern w:val="0"/>
            <w:sz w:val="21"/>
            <w:szCs w:val="21"/>
            <w:lang w:eastAsia="cs-CZ"/>
            <w14:ligatures w14:val="none"/>
          </w:rPr>
          <w:t>c</w:t>
        </w:r>
        <w:r w:rsidR="00A029A8" w:rsidRPr="000641B4">
          <w:rPr>
            <w:rStyle w:val="Hypertextovodkaz"/>
            <w:rFonts w:ascii="Arial" w:eastAsia="Times New Roman" w:hAnsi="Arial" w:cs="Arial"/>
            <w:kern w:val="0"/>
            <w:sz w:val="21"/>
            <w:szCs w:val="21"/>
            <w:lang w:eastAsia="cs-CZ"/>
            <w14:ligatures w14:val="none"/>
          </w:rPr>
          <w:t>e-</w:t>
        </w:r>
        <w:r w:rsidR="00A029A8" w:rsidRPr="000641B4">
          <w:rPr>
            <w:rStyle w:val="Hypertextovodkaz"/>
            <w:rFonts w:ascii="Arial" w:eastAsia="Times New Roman" w:hAnsi="Arial" w:cs="Arial"/>
            <w:kern w:val="0"/>
            <w:sz w:val="21"/>
            <w:szCs w:val="21"/>
            <w:lang w:eastAsia="cs-CZ"/>
            <w14:ligatures w14:val="none"/>
          </w:rPr>
          <w:t>s</w:t>
        </w:r>
        <w:r w:rsidR="00A029A8" w:rsidRPr="000641B4">
          <w:rPr>
            <w:rStyle w:val="Hypertextovodkaz"/>
            <w:rFonts w:ascii="Arial" w:eastAsia="Times New Roman" w:hAnsi="Arial" w:cs="Arial"/>
            <w:kern w:val="0"/>
            <w:sz w:val="21"/>
            <w:szCs w:val="21"/>
            <w:lang w:eastAsia="cs-CZ"/>
            <w14:ligatures w14:val="none"/>
          </w:rPr>
          <w:t>os.cz</w:t>
        </w:r>
      </w:hyperlink>
      <w:r w:rsidR="00A029A8">
        <w:rPr>
          <w:rFonts w:ascii="Arial" w:eastAsia="Times New Roman" w:hAnsi="Arial" w:cs="Arial"/>
          <w:color w:val="000000"/>
          <w:kern w:val="0"/>
          <w:sz w:val="21"/>
          <w:szCs w:val="21"/>
          <w:lang w:eastAsia="cs-CZ"/>
          <w14:ligatures w14:val="none"/>
        </w:rPr>
        <w:t xml:space="preserve"> ). </w:t>
      </w:r>
      <w:r w:rsidRPr="00BA63B5">
        <w:rPr>
          <w:rFonts w:ascii="Arial" w:eastAsia="Times New Roman" w:hAnsi="Arial" w:cs="Arial"/>
          <w:color w:val="000000"/>
          <w:kern w:val="0"/>
          <w:sz w:val="21"/>
          <w:szCs w:val="21"/>
          <w:lang w:eastAsia="cs-CZ"/>
          <w14:ligatures w14:val="none"/>
        </w:rPr>
        <w:t>Prodávající může souhlasit s takto navřeným mimosoudním řešením vyvstalého sporu. V případě nesouhlasu prodávajícího bude předmětný spor rozhodovat s konečnou platností obecný soud. Má-li kupující za to, že došlo k porušení zákonných práv spotřebitele ze strany prodávajícího, má právo se obrátit se svou stížností na Českou obchodní inspekci</w:t>
      </w:r>
      <w:r w:rsidR="00A029A8">
        <w:rPr>
          <w:rFonts w:ascii="Arial" w:eastAsia="Times New Roman" w:hAnsi="Arial" w:cs="Arial"/>
          <w:color w:val="000000"/>
          <w:kern w:val="0"/>
          <w:sz w:val="21"/>
          <w:szCs w:val="21"/>
          <w:lang w:eastAsia="cs-CZ"/>
          <w14:ligatures w14:val="none"/>
        </w:rPr>
        <w:t>.</w:t>
      </w:r>
    </w:p>
    <w:p w14:paraId="176C3129" w14:textId="067FD2AB"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Ochrana osobních údajů</w:t>
      </w:r>
    </w:p>
    <w:p w14:paraId="2CA6C345"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Ochrana osobních údajů kupujícího, který je fyzickou osobou, je poskytována zákonem č. 101/2000 Sb., o ochraně osobních údajů, ve znění pozdějších předpisů.</w:t>
      </w:r>
    </w:p>
    <w:p w14:paraId="149DEB96"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souhlasí se zpracováním těchto svých osobních údajů: jméno a příjmení, fakturační adresa, dodací adresa, telefonní číslo a email (dále společně vše jen jako „osobní údaje“).</w:t>
      </w:r>
    </w:p>
    <w:p w14:paraId="096391D8"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14:paraId="4BDEAF5C"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38FA367D"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Zpracováním osobních údajů kupujícího může prodávající pověřit třetí osobu, jakožto zpracovatele. Kromě osob dopravujících zboží nebudou osobní údaje prodávajícím bez předchozího souhlasu kupujícího předávány třetím osobám.</w:t>
      </w:r>
    </w:p>
    <w:p w14:paraId="7209199F"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Osobní údaje budou zpracovávány po dobu neurčitou. Osobní údaje budou zpracovávány v elektronické podobě automatizovaným způsobem nebo v tištěné podobě neautomatizovaným způsobem.</w:t>
      </w:r>
    </w:p>
    <w:p w14:paraId="6228DC26"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potvrzuje, že poskytnuté osobní údaje jsou přesné a že byl poučen o tom, že se jedná o dobrovolné poskytnutí osobních údajů.</w:t>
      </w:r>
    </w:p>
    <w:p w14:paraId="54929384"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V případě, že by se kupující domníval, že prodávající nebo zpracovatel provádí zpracování jeho osobních údajů, které je v rozporu s ochranou soukromého a osobního života kupujícího nebo v rozporu se zákonem, zejména jsou-li osobní údaje nepřesné s ohledem na účel jejich zpracování, může:</w:t>
      </w:r>
    </w:p>
    <w:p w14:paraId="60C2A001" w14:textId="77777777" w:rsidR="00A029A8" w:rsidRDefault="00300228" w:rsidP="00A029A8">
      <w:pPr>
        <w:pStyle w:val="Odstavecseseznamem"/>
        <w:numPr>
          <w:ilvl w:val="0"/>
          <w:numId w:val="29"/>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lastRenderedPageBreak/>
        <w:t>požádat prodávajícího nebo zpracovatele o vysvětlení,</w:t>
      </w:r>
    </w:p>
    <w:p w14:paraId="16321682" w14:textId="25812513" w:rsidR="00300228" w:rsidRPr="00A029A8" w:rsidRDefault="00300228" w:rsidP="00A029A8">
      <w:pPr>
        <w:pStyle w:val="Odstavecseseznamem"/>
        <w:numPr>
          <w:ilvl w:val="0"/>
          <w:numId w:val="29"/>
        </w:num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A029A8">
        <w:rPr>
          <w:rFonts w:ascii="Arial" w:eastAsia="Times New Roman" w:hAnsi="Arial" w:cs="Arial"/>
          <w:color w:val="000000"/>
          <w:kern w:val="0"/>
          <w:sz w:val="21"/>
          <w:szCs w:val="21"/>
          <w:lang w:eastAsia="cs-CZ"/>
          <w14:ligatures w14:val="none"/>
        </w:rPr>
        <w:t>požadovat, aby prodávající nebo zpracovatel odstranil takto vzniklý stav.</w:t>
      </w:r>
    </w:p>
    <w:p w14:paraId="603258A6" w14:textId="66781427"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7AE454AB" w14:textId="32401A01"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Zasílání obchodní sdělení a ukládání cookies</w:t>
      </w:r>
    </w:p>
    <w:p w14:paraId="24911DF5"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6E3700F7"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0A02FBEC" w14:textId="77777777"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Doručování</w:t>
      </w:r>
    </w:p>
    <w:p w14:paraId="175851A0" w14:textId="6646366F" w:rsidR="00970E82" w:rsidRPr="00A029A8" w:rsidRDefault="00300228" w:rsidP="00A029A8">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Kupujícímu může být doručováno na elektronickou adresu kupujícího.</w:t>
      </w:r>
      <w:bookmarkStart w:id="0" w:name="_GoBack"/>
      <w:bookmarkEnd w:id="0"/>
    </w:p>
    <w:p w14:paraId="68235D70" w14:textId="18F558B2" w:rsidR="00300228" w:rsidRPr="00BA63B5" w:rsidRDefault="00300228" w:rsidP="005771B0">
      <w:pPr>
        <w:shd w:val="clear" w:color="auto" w:fill="FFFFFF"/>
        <w:spacing w:after="100" w:afterAutospacing="1" w:line="360" w:lineRule="atLeast"/>
        <w:ind w:left="284"/>
        <w:jc w:val="both"/>
        <w:outlineLvl w:val="2"/>
        <w:rPr>
          <w:rFonts w:ascii="Arial" w:eastAsia="Times New Roman" w:hAnsi="Arial" w:cs="Arial"/>
          <w:b/>
          <w:bCs/>
          <w:color w:val="1D1D1D"/>
          <w:kern w:val="0"/>
          <w:sz w:val="27"/>
          <w:szCs w:val="27"/>
          <w:lang w:eastAsia="cs-CZ"/>
          <w14:ligatures w14:val="none"/>
        </w:rPr>
      </w:pPr>
      <w:r w:rsidRPr="00BA63B5">
        <w:rPr>
          <w:rFonts w:ascii="Arial" w:eastAsia="Times New Roman" w:hAnsi="Arial" w:cs="Arial"/>
          <w:b/>
          <w:bCs/>
          <w:color w:val="1D1D1D"/>
          <w:kern w:val="0"/>
          <w:sz w:val="27"/>
          <w:szCs w:val="27"/>
          <w:lang w:eastAsia="cs-CZ"/>
          <w14:ligatures w14:val="none"/>
        </w:rPr>
        <w:t>Závěrečná ustanovení</w:t>
      </w:r>
    </w:p>
    <w:p w14:paraId="2FC489CD"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Pokud vztah založený kupní smlouvou obsahuje mezinárodní (zahraniční) prvek, pak strany sjednávají, že vztah se řídí českým právem. Tímto nejsou dotčena práva spotřebitele vyplývající z obecně závazných právních předpisů.</w:t>
      </w:r>
    </w:p>
    <w:p w14:paraId="21E73778"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3E47C0B3" w14:textId="77777777" w:rsidR="00300228"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Kupní smlouva včetně obchodních podmínek je archivována prodávajícím v elektronické podobě a není přístupná.</w:t>
      </w:r>
    </w:p>
    <w:p w14:paraId="058A0CFF" w14:textId="7CBAF646" w:rsidR="00137EAA" w:rsidRPr="00BA63B5" w:rsidRDefault="00300228"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Kontaktní údaje prodávajícího: </w:t>
      </w:r>
      <w:r w:rsidR="0000102B" w:rsidRPr="00BA63B5">
        <w:rPr>
          <w:rFonts w:ascii="Arial" w:eastAsia="Times New Roman" w:hAnsi="Arial" w:cs="Arial"/>
          <w:color w:val="000000"/>
          <w:kern w:val="0"/>
          <w:sz w:val="21"/>
          <w:szCs w:val="21"/>
          <w:lang w:eastAsia="cs-CZ"/>
          <w14:ligatures w14:val="none"/>
        </w:rPr>
        <w:t>www.holkyvsukni.cz</w:t>
      </w:r>
      <w:r w:rsidRPr="00BA63B5">
        <w:rPr>
          <w:rFonts w:ascii="Arial" w:eastAsia="Times New Roman" w:hAnsi="Arial" w:cs="Arial"/>
          <w:color w:val="000000"/>
          <w:kern w:val="0"/>
          <w:sz w:val="21"/>
          <w:szCs w:val="21"/>
          <w:lang w:eastAsia="cs-CZ"/>
          <w14:ligatures w14:val="none"/>
        </w:rPr>
        <w:t xml:space="preserve">, </w:t>
      </w:r>
      <w:r w:rsidR="0000102B" w:rsidRPr="00BA63B5">
        <w:rPr>
          <w:rFonts w:ascii="Arial" w:eastAsia="Times New Roman" w:hAnsi="Arial" w:cs="Arial"/>
          <w:color w:val="000000"/>
          <w:kern w:val="0"/>
          <w:sz w:val="21"/>
          <w:szCs w:val="21"/>
          <w:lang w:eastAsia="cs-CZ"/>
          <w14:ligatures w14:val="none"/>
        </w:rPr>
        <w:t>LUCADA design s.r.o.</w:t>
      </w:r>
      <w:r w:rsidRPr="00BA63B5">
        <w:rPr>
          <w:rFonts w:ascii="Arial" w:eastAsia="Times New Roman" w:hAnsi="Arial" w:cs="Arial"/>
          <w:color w:val="000000"/>
          <w:kern w:val="0"/>
          <w:sz w:val="21"/>
          <w:szCs w:val="21"/>
          <w:lang w:eastAsia="cs-CZ"/>
          <w14:ligatures w14:val="none"/>
        </w:rPr>
        <w:t xml:space="preserve">, </w:t>
      </w:r>
      <w:r w:rsidR="0083226F" w:rsidRPr="00BA63B5">
        <w:rPr>
          <w:rFonts w:ascii="Arial" w:eastAsia="Times New Roman" w:hAnsi="Arial" w:cs="Arial"/>
          <w:color w:val="000000"/>
          <w:kern w:val="0"/>
          <w:sz w:val="21"/>
          <w:szCs w:val="21"/>
          <w:lang w:eastAsia="cs-CZ"/>
          <w14:ligatures w14:val="none"/>
        </w:rPr>
        <w:t xml:space="preserve">Za Oborou 399/66. Ochoz u Brna, 664 02, </w:t>
      </w:r>
      <w:hyperlink r:id="rId10" w:history="1">
        <w:r w:rsidR="0083226F" w:rsidRPr="00BA63B5">
          <w:rPr>
            <w:rStyle w:val="Hypertextovodkaz"/>
            <w:rFonts w:ascii="Arial" w:eastAsia="Times New Roman" w:hAnsi="Arial" w:cs="Arial"/>
            <w:kern w:val="0"/>
            <w:sz w:val="21"/>
            <w:szCs w:val="21"/>
            <w:lang w:eastAsia="cs-CZ"/>
            <w14:ligatures w14:val="none"/>
          </w:rPr>
          <w:t>holkyvsukni@gmail.com</w:t>
        </w:r>
      </w:hyperlink>
      <w:r w:rsidR="0083226F" w:rsidRPr="00BA63B5">
        <w:rPr>
          <w:rFonts w:ascii="Arial" w:eastAsia="Times New Roman" w:hAnsi="Arial" w:cs="Arial"/>
          <w:color w:val="000000"/>
          <w:kern w:val="0"/>
          <w:sz w:val="21"/>
          <w:szCs w:val="21"/>
          <w:lang w:eastAsia="cs-CZ"/>
          <w14:ligatures w14:val="none"/>
        </w:rPr>
        <w:t>, tel. 737 259 018, tel. 724 167855</w:t>
      </w:r>
    </w:p>
    <w:p w14:paraId="57E4303B" w14:textId="56EC4C79" w:rsidR="00970E82" w:rsidRPr="00BA63B5" w:rsidRDefault="00970E82"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Tyto obchodní podmínky nabývají účinnosti dnem 1.7.2024</w:t>
      </w:r>
    </w:p>
    <w:p w14:paraId="1EE2FBE7" w14:textId="77777777" w:rsidR="00081479" w:rsidRPr="00BA63B5" w:rsidRDefault="00081479"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p>
    <w:p w14:paraId="79183ED6" w14:textId="2AAAAD79" w:rsidR="00970E82" w:rsidRPr="00BA63B5" w:rsidRDefault="00081479" w:rsidP="005771B0">
      <w:pPr>
        <w:shd w:val="clear" w:color="auto" w:fill="FFFFFF"/>
        <w:spacing w:before="100" w:beforeAutospacing="1" w:after="100" w:afterAutospacing="1" w:line="240" w:lineRule="auto"/>
        <w:ind w:left="284"/>
        <w:jc w:val="both"/>
        <w:rPr>
          <w:rFonts w:ascii="Arial" w:eastAsia="Times New Roman" w:hAnsi="Arial" w:cs="Arial"/>
          <w:color w:val="000000"/>
          <w:kern w:val="0"/>
          <w:sz w:val="21"/>
          <w:szCs w:val="21"/>
          <w:lang w:eastAsia="cs-CZ"/>
          <w14:ligatures w14:val="none"/>
        </w:rPr>
      </w:pPr>
      <w:r w:rsidRPr="00BA63B5">
        <w:rPr>
          <w:rFonts w:ascii="Arial" w:eastAsia="Times New Roman" w:hAnsi="Arial" w:cs="Arial"/>
          <w:color w:val="000000"/>
          <w:kern w:val="0"/>
          <w:sz w:val="21"/>
          <w:szCs w:val="21"/>
          <w:lang w:eastAsia="cs-CZ"/>
          <w14:ligatures w14:val="none"/>
        </w:rPr>
        <w:t xml:space="preserve">Odstoupení od kupní smlouvy formulář ke stažení zde </w:t>
      </w:r>
    </w:p>
    <w:p w14:paraId="63C2F4AA" w14:textId="65607CBD" w:rsidR="00970E82" w:rsidRPr="00BA63B5" w:rsidRDefault="00970E82" w:rsidP="005771B0">
      <w:pPr>
        <w:shd w:val="clear" w:color="auto" w:fill="FFFFFF"/>
        <w:spacing w:before="100" w:beforeAutospacing="1" w:after="100" w:afterAutospacing="1" w:line="240" w:lineRule="auto"/>
        <w:ind w:left="284"/>
        <w:jc w:val="both"/>
        <w:rPr>
          <w:rFonts w:ascii="Arial" w:hAnsi="Arial" w:cs="Arial"/>
        </w:rPr>
      </w:pPr>
      <w:r w:rsidRPr="00BA63B5">
        <w:rPr>
          <w:rFonts w:ascii="Arial" w:eastAsia="Times New Roman" w:hAnsi="Arial" w:cs="Arial"/>
          <w:color w:val="000000"/>
          <w:kern w:val="0"/>
          <w:sz w:val="21"/>
          <w:szCs w:val="21"/>
          <w:lang w:eastAsia="cs-CZ"/>
          <w14:ligatures w14:val="none"/>
        </w:rPr>
        <w:t>Reklamační formulář ke stažení zde</w:t>
      </w:r>
    </w:p>
    <w:sectPr w:rsidR="00970E82" w:rsidRPr="00BA6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auto"/>
    <w:pitch w:val="variable"/>
    <w:sig w:usb0="00000001"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1A4"/>
    <w:multiLevelType w:val="hybridMultilevel"/>
    <w:tmpl w:val="4058C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44FB5"/>
    <w:multiLevelType w:val="multilevel"/>
    <w:tmpl w:val="3E1C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F3B9A"/>
    <w:multiLevelType w:val="hybridMultilevel"/>
    <w:tmpl w:val="4AB2EF98"/>
    <w:lvl w:ilvl="0" w:tplc="04050001">
      <w:start w:val="1"/>
      <w:numFmt w:val="bullet"/>
      <w:lvlText w:val=""/>
      <w:lvlJc w:val="left"/>
      <w:pPr>
        <w:ind w:left="720" w:hanging="360"/>
      </w:pPr>
      <w:rPr>
        <w:rFonts w:ascii="Symbol" w:hAnsi="Symbol" w:hint="default"/>
      </w:rPr>
    </w:lvl>
    <w:lvl w:ilvl="1" w:tplc="42ECE466">
      <w:numFmt w:val="bullet"/>
      <w:lvlText w:val="–"/>
      <w:lvlJc w:val="left"/>
      <w:pPr>
        <w:ind w:left="1440" w:hanging="360"/>
      </w:pPr>
      <w:rPr>
        <w:rFonts w:ascii="Roboto" w:eastAsia="Times New Roman" w:hAnsi="Roboto"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6423D9"/>
    <w:multiLevelType w:val="multilevel"/>
    <w:tmpl w:val="CE0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41D6D"/>
    <w:multiLevelType w:val="multilevel"/>
    <w:tmpl w:val="15D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C35DA"/>
    <w:multiLevelType w:val="hybridMultilevel"/>
    <w:tmpl w:val="5A3646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2AE84BAB"/>
    <w:multiLevelType w:val="hybridMultilevel"/>
    <w:tmpl w:val="3572A3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B995558"/>
    <w:multiLevelType w:val="multilevel"/>
    <w:tmpl w:val="B34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02843"/>
    <w:multiLevelType w:val="hybridMultilevel"/>
    <w:tmpl w:val="905CB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1A0678"/>
    <w:multiLevelType w:val="multilevel"/>
    <w:tmpl w:val="C04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05816"/>
    <w:multiLevelType w:val="multilevel"/>
    <w:tmpl w:val="2AB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365911"/>
    <w:multiLevelType w:val="multilevel"/>
    <w:tmpl w:val="32F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D20CA"/>
    <w:multiLevelType w:val="multilevel"/>
    <w:tmpl w:val="3B9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52716"/>
    <w:multiLevelType w:val="multilevel"/>
    <w:tmpl w:val="4472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F04E62"/>
    <w:multiLevelType w:val="multilevel"/>
    <w:tmpl w:val="B84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21164"/>
    <w:multiLevelType w:val="multilevel"/>
    <w:tmpl w:val="C6D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D6FBA"/>
    <w:multiLevelType w:val="multilevel"/>
    <w:tmpl w:val="08D0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B28A4"/>
    <w:multiLevelType w:val="hybridMultilevel"/>
    <w:tmpl w:val="F3246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D30435"/>
    <w:multiLevelType w:val="multilevel"/>
    <w:tmpl w:val="118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54DCB"/>
    <w:multiLevelType w:val="multilevel"/>
    <w:tmpl w:val="5E8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EF461D"/>
    <w:multiLevelType w:val="hybridMultilevel"/>
    <w:tmpl w:val="10AAAEF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nsid w:val="5DBF3732"/>
    <w:multiLevelType w:val="hybridMultilevel"/>
    <w:tmpl w:val="4F528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F433C4"/>
    <w:multiLevelType w:val="multilevel"/>
    <w:tmpl w:val="3D7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740D6"/>
    <w:multiLevelType w:val="multilevel"/>
    <w:tmpl w:val="145A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B7F9D"/>
    <w:multiLevelType w:val="multilevel"/>
    <w:tmpl w:val="F9D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0056E5"/>
    <w:multiLevelType w:val="hybridMultilevel"/>
    <w:tmpl w:val="C318EF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nsid w:val="73E905C8"/>
    <w:multiLevelType w:val="multilevel"/>
    <w:tmpl w:val="FAF8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FE4A8D"/>
    <w:multiLevelType w:val="hybridMultilevel"/>
    <w:tmpl w:val="730A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F85B19"/>
    <w:multiLevelType w:val="multilevel"/>
    <w:tmpl w:val="271A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2"/>
  </w:num>
  <w:num w:numId="4">
    <w:abstractNumId w:val="13"/>
  </w:num>
  <w:num w:numId="5">
    <w:abstractNumId w:val="22"/>
  </w:num>
  <w:num w:numId="6">
    <w:abstractNumId w:val="26"/>
  </w:num>
  <w:num w:numId="7">
    <w:abstractNumId w:val="16"/>
  </w:num>
  <w:num w:numId="8">
    <w:abstractNumId w:val="18"/>
  </w:num>
  <w:num w:numId="9">
    <w:abstractNumId w:val="3"/>
  </w:num>
  <w:num w:numId="10">
    <w:abstractNumId w:val="11"/>
  </w:num>
  <w:num w:numId="11">
    <w:abstractNumId w:val="23"/>
  </w:num>
  <w:num w:numId="12">
    <w:abstractNumId w:val="24"/>
  </w:num>
  <w:num w:numId="13">
    <w:abstractNumId w:val="7"/>
  </w:num>
  <w:num w:numId="14">
    <w:abstractNumId w:val="14"/>
  </w:num>
  <w:num w:numId="15">
    <w:abstractNumId w:val="10"/>
  </w:num>
  <w:num w:numId="16">
    <w:abstractNumId w:val="15"/>
  </w:num>
  <w:num w:numId="17">
    <w:abstractNumId w:val="2"/>
  </w:num>
  <w:num w:numId="18">
    <w:abstractNumId w:val="20"/>
  </w:num>
  <w:num w:numId="19">
    <w:abstractNumId w:val="21"/>
  </w:num>
  <w:num w:numId="20">
    <w:abstractNumId w:val="6"/>
  </w:num>
  <w:num w:numId="21">
    <w:abstractNumId w:val="0"/>
  </w:num>
  <w:num w:numId="22">
    <w:abstractNumId w:val="27"/>
  </w:num>
  <w:num w:numId="23">
    <w:abstractNumId w:val="17"/>
  </w:num>
  <w:num w:numId="24">
    <w:abstractNumId w:val="28"/>
  </w:num>
  <w:num w:numId="25">
    <w:abstractNumId w:val="4"/>
  </w:num>
  <w:num w:numId="26">
    <w:abstractNumId w:val="19"/>
  </w:num>
  <w:num w:numId="27">
    <w:abstractNumId w:val="8"/>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8"/>
    <w:rsid w:val="0000102B"/>
    <w:rsid w:val="00081479"/>
    <w:rsid w:val="00137EAA"/>
    <w:rsid w:val="002C62AF"/>
    <w:rsid w:val="00300228"/>
    <w:rsid w:val="003138A5"/>
    <w:rsid w:val="005771B0"/>
    <w:rsid w:val="00782FD2"/>
    <w:rsid w:val="0083226F"/>
    <w:rsid w:val="00842E6C"/>
    <w:rsid w:val="00970E82"/>
    <w:rsid w:val="00A029A8"/>
    <w:rsid w:val="00B15745"/>
    <w:rsid w:val="00BA63B5"/>
    <w:rsid w:val="00D67FC0"/>
    <w:rsid w:val="00D9404A"/>
    <w:rsid w:val="00E76E36"/>
    <w:rsid w:val="00FF6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0022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00228"/>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3002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300228"/>
    <w:rPr>
      <w:b/>
      <w:bCs/>
    </w:rPr>
  </w:style>
  <w:style w:type="character" w:styleId="Zvraznn">
    <w:name w:val="Emphasis"/>
    <w:basedOn w:val="Standardnpsmoodstavce"/>
    <w:uiPriority w:val="20"/>
    <w:qFormat/>
    <w:rsid w:val="00300228"/>
    <w:rPr>
      <w:i/>
      <w:iCs/>
    </w:rPr>
  </w:style>
  <w:style w:type="character" w:styleId="Hypertextovodkaz">
    <w:name w:val="Hyperlink"/>
    <w:basedOn w:val="Standardnpsmoodstavce"/>
    <w:uiPriority w:val="99"/>
    <w:unhideWhenUsed/>
    <w:rsid w:val="00300228"/>
    <w:rPr>
      <w:color w:val="0000FF"/>
      <w:u w:val="single"/>
    </w:rPr>
  </w:style>
  <w:style w:type="character" w:customStyle="1" w:styleId="UnresolvedMention">
    <w:name w:val="Unresolved Mention"/>
    <w:basedOn w:val="Standardnpsmoodstavce"/>
    <w:uiPriority w:val="99"/>
    <w:semiHidden/>
    <w:unhideWhenUsed/>
    <w:rsid w:val="00300228"/>
    <w:rPr>
      <w:color w:val="605E5C"/>
      <w:shd w:val="clear" w:color="auto" w:fill="E1DFDD"/>
    </w:rPr>
  </w:style>
  <w:style w:type="paragraph" w:styleId="Odstavecseseznamem">
    <w:name w:val="List Paragraph"/>
    <w:basedOn w:val="Normln"/>
    <w:uiPriority w:val="34"/>
    <w:qFormat/>
    <w:rsid w:val="00842E6C"/>
    <w:pPr>
      <w:ind w:left="720"/>
      <w:contextualSpacing/>
    </w:pPr>
  </w:style>
  <w:style w:type="character" w:styleId="Sledovanodkaz">
    <w:name w:val="FollowedHyperlink"/>
    <w:basedOn w:val="Standardnpsmoodstavce"/>
    <w:uiPriority w:val="99"/>
    <w:semiHidden/>
    <w:unhideWhenUsed/>
    <w:rsid w:val="00D9404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30022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00228"/>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3002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300228"/>
    <w:rPr>
      <w:b/>
      <w:bCs/>
    </w:rPr>
  </w:style>
  <w:style w:type="character" w:styleId="Zvraznn">
    <w:name w:val="Emphasis"/>
    <w:basedOn w:val="Standardnpsmoodstavce"/>
    <w:uiPriority w:val="20"/>
    <w:qFormat/>
    <w:rsid w:val="00300228"/>
    <w:rPr>
      <w:i/>
      <w:iCs/>
    </w:rPr>
  </w:style>
  <w:style w:type="character" w:styleId="Hypertextovodkaz">
    <w:name w:val="Hyperlink"/>
    <w:basedOn w:val="Standardnpsmoodstavce"/>
    <w:uiPriority w:val="99"/>
    <w:unhideWhenUsed/>
    <w:rsid w:val="00300228"/>
    <w:rPr>
      <w:color w:val="0000FF"/>
      <w:u w:val="single"/>
    </w:rPr>
  </w:style>
  <w:style w:type="character" w:customStyle="1" w:styleId="UnresolvedMention">
    <w:name w:val="Unresolved Mention"/>
    <w:basedOn w:val="Standardnpsmoodstavce"/>
    <w:uiPriority w:val="99"/>
    <w:semiHidden/>
    <w:unhideWhenUsed/>
    <w:rsid w:val="00300228"/>
    <w:rPr>
      <w:color w:val="605E5C"/>
      <w:shd w:val="clear" w:color="auto" w:fill="E1DFDD"/>
    </w:rPr>
  </w:style>
  <w:style w:type="paragraph" w:styleId="Odstavecseseznamem">
    <w:name w:val="List Paragraph"/>
    <w:basedOn w:val="Normln"/>
    <w:uiPriority w:val="34"/>
    <w:qFormat/>
    <w:rsid w:val="00842E6C"/>
    <w:pPr>
      <w:ind w:left="720"/>
      <w:contextualSpacing/>
    </w:pPr>
  </w:style>
  <w:style w:type="character" w:styleId="Sledovanodkaz">
    <w:name w:val="FollowedHyperlink"/>
    <w:basedOn w:val="Standardnpsmoodstavce"/>
    <w:uiPriority w:val="99"/>
    <w:semiHidden/>
    <w:unhideWhenUsed/>
    <w:rsid w:val="00D94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5791">
      <w:bodyDiv w:val="1"/>
      <w:marLeft w:val="0"/>
      <w:marRight w:val="0"/>
      <w:marTop w:val="0"/>
      <w:marBottom w:val="0"/>
      <w:divBdr>
        <w:top w:val="none" w:sz="0" w:space="0" w:color="auto"/>
        <w:left w:val="none" w:sz="0" w:space="0" w:color="auto"/>
        <w:bottom w:val="none" w:sz="0" w:space="0" w:color="auto"/>
        <w:right w:val="none" w:sz="0" w:space="0" w:color="auto"/>
      </w:divBdr>
    </w:div>
    <w:div w:id="62222354">
      <w:bodyDiv w:val="1"/>
      <w:marLeft w:val="0"/>
      <w:marRight w:val="0"/>
      <w:marTop w:val="0"/>
      <w:marBottom w:val="0"/>
      <w:divBdr>
        <w:top w:val="none" w:sz="0" w:space="0" w:color="auto"/>
        <w:left w:val="none" w:sz="0" w:space="0" w:color="auto"/>
        <w:bottom w:val="none" w:sz="0" w:space="0" w:color="auto"/>
        <w:right w:val="none" w:sz="0" w:space="0" w:color="auto"/>
      </w:divBdr>
    </w:div>
    <w:div w:id="745539809">
      <w:bodyDiv w:val="1"/>
      <w:marLeft w:val="0"/>
      <w:marRight w:val="0"/>
      <w:marTop w:val="0"/>
      <w:marBottom w:val="0"/>
      <w:divBdr>
        <w:top w:val="none" w:sz="0" w:space="0" w:color="auto"/>
        <w:left w:val="none" w:sz="0" w:space="0" w:color="auto"/>
        <w:bottom w:val="none" w:sz="0" w:space="0" w:color="auto"/>
        <w:right w:val="none" w:sz="0" w:space="0" w:color="auto"/>
      </w:divBdr>
    </w:div>
    <w:div w:id="1033847808">
      <w:bodyDiv w:val="1"/>
      <w:marLeft w:val="0"/>
      <w:marRight w:val="0"/>
      <w:marTop w:val="0"/>
      <w:marBottom w:val="0"/>
      <w:divBdr>
        <w:top w:val="none" w:sz="0" w:space="0" w:color="auto"/>
        <w:left w:val="none" w:sz="0" w:space="0" w:color="auto"/>
        <w:bottom w:val="none" w:sz="0" w:space="0" w:color="auto"/>
        <w:right w:val="none" w:sz="0" w:space="0" w:color="auto"/>
      </w:divBdr>
    </w:div>
    <w:div w:id="13381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microsoft.com/office/2007/relationships/stylesWithEffects" Target="stylesWithEffects.xml"/><Relationship Id="rId7" Type="http://schemas.openxmlformats.org/officeDocument/2006/relationships/hyperlink" Target="http://www.holkyvsuk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kyvsukni.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lkyvsukni@gmail.com" TargetMode="External"/><Relationship Id="rId4" Type="http://schemas.openxmlformats.org/officeDocument/2006/relationships/settings" Target="settings.xml"/><Relationship Id="rId9" Type="http://schemas.openxmlformats.org/officeDocument/2006/relationships/hyperlink" Target="https://asociace-so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3417</Words>
  <Characters>20166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Pavlíčková</dc:creator>
  <cp:keywords/>
  <dc:description/>
  <cp:lastModifiedBy>user</cp:lastModifiedBy>
  <cp:revision>5</cp:revision>
  <dcterms:created xsi:type="dcterms:W3CDTF">2024-06-26T16:53:00Z</dcterms:created>
  <dcterms:modified xsi:type="dcterms:W3CDTF">2024-06-30T08:28:00Z</dcterms:modified>
</cp:coreProperties>
</file>